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D" w:rsidRDefault="001D0A7D" w:rsidP="001D0A7D">
      <w:pPr>
        <w:jc w:val="right"/>
        <w:rPr>
          <w:bCs/>
          <w:sz w:val="24"/>
        </w:rPr>
      </w:pP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8F29AD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 xml:space="preserve"> </w:t>
      </w:r>
    </w:p>
    <w:p w:rsidR="008A3D29" w:rsidRPr="008F29AD" w:rsidRDefault="00B0315E" w:rsidP="008F29AD">
      <w:pPr>
        <w:pBdr>
          <w:bottom w:val="single" w:sz="12" w:space="1" w:color="auto"/>
        </w:pBdr>
        <w:jc w:val="center"/>
        <w:rPr>
          <w:bCs/>
          <w:sz w:val="24"/>
        </w:rPr>
      </w:pPr>
      <w:r w:rsidRPr="008F29AD">
        <w:rPr>
          <w:sz w:val="24"/>
          <w:u w:val="single"/>
        </w:rPr>
        <w:t>Муниципальное бюджетное общеобразовательное учреждение  “</w:t>
      </w:r>
      <w:proofErr w:type="gramStart"/>
      <w:r w:rsidRPr="008F29AD">
        <w:rPr>
          <w:sz w:val="24"/>
          <w:u w:val="single"/>
          <w:lang w:val="en-US"/>
        </w:rPr>
        <w:t>C</w:t>
      </w:r>
      <w:proofErr w:type="spellStart"/>
      <w:proofErr w:type="gramEnd"/>
      <w:r w:rsidRPr="008F29AD">
        <w:rPr>
          <w:sz w:val="24"/>
          <w:u w:val="single"/>
        </w:rPr>
        <w:t>редняя</w:t>
      </w:r>
      <w:proofErr w:type="spellEnd"/>
      <w:r w:rsidRPr="008F29AD">
        <w:rPr>
          <w:sz w:val="24"/>
          <w:u w:val="single"/>
        </w:rPr>
        <w:t xml:space="preserve"> общеобразовательная</w:t>
      </w:r>
      <w:r w:rsidRPr="008F29AD">
        <w:rPr>
          <w:sz w:val="24"/>
        </w:rPr>
        <w:t xml:space="preserve"> школа  им. А.И. </w:t>
      </w:r>
      <w:proofErr w:type="spellStart"/>
      <w:r w:rsidRPr="008F29AD">
        <w:rPr>
          <w:sz w:val="24"/>
        </w:rPr>
        <w:t>Крушанова</w:t>
      </w:r>
      <w:proofErr w:type="spellEnd"/>
      <w:r w:rsidRPr="008F29AD">
        <w:rPr>
          <w:sz w:val="24"/>
        </w:rPr>
        <w:t xml:space="preserve"> с. Михайловка” Михайловского муниципального района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396B87" w:rsidRDefault="00396B87" w:rsidP="00B0315E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8F29AD">
        <w:rPr>
          <w:bCs/>
          <w:sz w:val="24"/>
        </w:rPr>
        <w:t xml:space="preserve">« </w:t>
      </w:r>
      <w:r w:rsidR="008F29AD" w:rsidRPr="008F29AD">
        <w:rPr>
          <w:bCs/>
          <w:sz w:val="24"/>
          <w:u w:val="single"/>
        </w:rPr>
        <w:t>22</w:t>
      </w:r>
      <w:r w:rsidR="008F29AD">
        <w:rPr>
          <w:bCs/>
          <w:sz w:val="24"/>
        </w:rPr>
        <w:t xml:space="preserve"> » </w:t>
      </w:r>
      <w:r w:rsidR="008F29AD" w:rsidRPr="008F29AD">
        <w:rPr>
          <w:bCs/>
          <w:sz w:val="24"/>
          <w:u w:val="single"/>
        </w:rPr>
        <w:t>февраля</w:t>
      </w:r>
      <w:r w:rsidR="008F29AD">
        <w:rPr>
          <w:bCs/>
          <w:sz w:val="24"/>
        </w:rPr>
        <w:t xml:space="preserve">  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B0315E" w:rsidRPr="008F29AD">
        <w:rPr>
          <w:bCs/>
          <w:sz w:val="24"/>
          <w:u w:val="single"/>
        </w:rPr>
        <w:t>8</w:t>
      </w:r>
      <w:r w:rsidRPr="004F448C">
        <w:rPr>
          <w:bCs/>
          <w:sz w:val="24"/>
        </w:rPr>
        <w:t xml:space="preserve"> г.</w:t>
      </w:r>
    </w:p>
    <w:p w:rsidR="00B0315E" w:rsidRPr="00B0315E" w:rsidRDefault="00B0315E" w:rsidP="00B0315E">
      <w:pPr>
        <w:jc w:val="center"/>
        <w:rPr>
          <w:bCs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1F6AEB" w:rsidP="001F6AEB">
            <w:pPr>
              <w:rPr>
                <w:sz w:val="24"/>
              </w:rPr>
            </w:pPr>
            <w:r w:rsidRPr="009C2B11">
              <w:rPr>
                <w:sz w:val="24"/>
              </w:rPr>
              <w:t xml:space="preserve">Оздоровительный лагерь с дневным пребыванием на базе муниципального бюджетного общеобразовательного учреждения «Средняя общеобразовательная школа </w:t>
            </w:r>
            <w:r>
              <w:rPr>
                <w:sz w:val="24"/>
              </w:rPr>
              <w:t xml:space="preserve">им. А.И. </w:t>
            </w:r>
            <w:proofErr w:type="spellStart"/>
            <w:r>
              <w:rPr>
                <w:sz w:val="24"/>
              </w:rPr>
              <w:t>Крушанова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Pr="009C2B11">
              <w:rPr>
                <w:sz w:val="24"/>
              </w:rPr>
              <w:t>с</w:t>
            </w:r>
            <w:proofErr w:type="gramEnd"/>
            <w:r w:rsidRPr="009C2B11"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Михайловка</w:t>
            </w:r>
            <w:proofErr w:type="gramEnd"/>
            <w:r w:rsidRPr="009C2B11">
              <w:rPr>
                <w:sz w:val="24"/>
              </w:rPr>
              <w:t>» Михайловского муниципального района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1F6AEB" w:rsidP="001F6AEB">
            <w:pPr>
              <w:rPr>
                <w:sz w:val="24"/>
              </w:rPr>
            </w:pPr>
            <w:r>
              <w:rPr>
                <w:sz w:val="26"/>
                <w:szCs w:val="26"/>
              </w:rPr>
              <w:t>2520007567</w:t>
            </w:r>
          </w:p>
        </w:tc>
      </w:tr>
      <w:tr w:rsidR="00213CCA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 xml:space="preserve">692651 Приморский край Михайловский район, </w:t>
            </w:r>
            <w:proofErr w:type="spellStart"/>
            <w:r w:rsidRPr="009C2B11">
              <w:rPr>
                <w:sz w:val="24"/>
              </w:rPr>
              <w:t>с</w:t>
            </w:r>
            <w:proofErr w:type="gramStart"/>
            <w:r w:rsidRPr="009C2B11">
              <w:rPr>
                <w:sz w:val="24"/>
              </w:rPr>
              <w:t>.М</w:t>
            </w:r>
            <w:proofErr w:type="gramEnd"/>
            <w:r w:rsidRPr="009C2B11">
              <w:rPr>
                <w:sz w:val="24"/>
              </w:rPr>
              <w:t>ихайловка</w:t>
            </w:r>
            <w:proofErr w:type="spellEnd"/>
            <w:r w:rsidRPr="009C2B11">
              <w:rPr>
                <w:sz w:val="24"/>
              </w:rPr>
              <w:t xml:space="preserve"> ул. Красноармейская, д. 33</w:t>
            </w:r>
          </w:p>
        </w:tc>
      </w:tr>
      <w:tr w:rsidR="00213CCA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и </w:t>
            </w:r>
            <w:proofErr w:type="gramStart"/>
            <w:r w:rsidRPr="00FC4E5C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 xml:space="preserve">692651 Приморский край Михайловский район, </w:t>
            </w:r>
            <w:r w:rsidRPr="009C2B11">
              <w:rPr>
                <w:sz w:val="24"/>
              </w:rPr>
              <w:t xml:space="preserve"> </w:t>
            </w:r>
            <w:proofErr w:type="gramStart"/>
            <w:r w:rsidRPr="009C2B11">
              <w:rPr>
                <w:sz w:val="24"/>
              </w:rPr>
              <w:t>с</w:t>
            </w:r>
            <w:proofErr w:type="gramEnd"/>
            <w:r w:rsidRPr="009C2B11">
              <w:rPr>
                <w:sz w:val="24"/>
              </w:rPr>
              <w:t>. Михайловка ул. Красноармейская, д. 33</w:t>
            </w:r>
            <w:r>
              <w:rPr>
                <w:sz w:val="24"/>
              </w:rPr>
              <w:t xml:space="preserve"> </w:t>
            </w:r>
            <w:hyperlink r:id="rId8" w:history="1">
              <w:r w:rsidRPr="00822F4E">
                <w:rPr>
                  <w:rStyle w:val="ab"/>
                  <w:sz w:val="24"/>
                  <w:lang w:val="en-US"/>
                </w:rPr>
                <w:t>krushanova</w:t>
              </w:r>
              <w:r w:rsidRPr="009C2B11">
                <w:rPr>
                  <w:rStyle w:val="ab"/>
                  <w:sz w:val="24"/>
                </w:rPr>
                <w:t>-</w:t>
              </w:r>
              <w:r w:rsidRPr="00822F4E">
                <w:rPr>
                  <w:rStyle w:val="ab"/>
                  <w:sz w:val="24"/>
                  <w:lang w:val="en-US"/>
                </w:rPr>
                <w:t>school</w:t>
              </w:r>
              <w:r w:rsidRPr="009C2B11">
                <w:rPr>
                  <w:rStyle w:val="ab"/>
                  <w:sz w:val="24"/>
                </w:rPr>
                <w:t>@</w:t>
              </w:r>
              <w:r w:rsidRPr="00822F4E">
                <w:rPr>
                  <w:rStyle w:val="ab"/>
                  <w:sz w:val="24"/>
                  <w:lang w:val="en-US"/>
                </w:rPr>
                <w:t>yandex</w:t>
              </w:r>
              <w:r w:rsidRPr="009C2B11">
                <w:rPr>
                  <w:rStyle w:val="ab"/>
                  <w:sz w:val="24"/>
                </w:rPr>
                <w:t>.</w:t>
              </w:r>
              <w:r w:rsidRPr="00822F4E">
                <w:rPr>
                  <w:rStyle w:val="ab"/>
                  <w:sz w:val="24"/>
                  <w:lang w:val="en-US"/>
                </w:rPr>
                <w:t>ru</w:t>
              </w:r>
            </w:hyperlink>
            <w:r w:rsidRPr="009C2B1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http</w:t>
            </w:r>
            <w:r w:rsidRPr="009C2B11">
              <w:rPr>
                <w:sz w:val="24"/>
              </w:rPr>
              <w:t>://</w:t>
            </w:r>
            <w:r>
              <w:rPr>
                <w:sz w:val="24"/>
                <w:lang w:val="en-US"/>
              </w:rPr>
              <w:t>krushanova</w:t>
            </w:r>
            <w:r w:rsidRPr="009C2B1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school</w:t>
            </w:r>
            <w:r w:rsidRPr="009C2B1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jimdo</w:t>
            </w:r>
            <w:r w:rsidRPr="009C2B1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213CCA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rPr>
                <w:sz w:val="24"/>
              </w:rPr>
              <w:t>км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Администрация Михайловского муниципального района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 xml:space="preserve">692651 Приморский край Михайловский район, </w:t>
            </w:r>
            <w:proofErr w:type="gramStart"/>
            <w:r w:rsidRPr="0069050F">
              <w:rPr>
                <w:sz w:val="24"/>
              </w:rPr>
              <w:t>с</w:t>
            </w:r>
            <w:proofErr w:type="gramEnd"/>
            <w:r w:rsidRPr="0069050F">
              <w:rPr>
                <w:sz w:val="24"/>
              </w:rPr>
              <w:t>. Михайловка, ул. Красноармейская д. 16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8(42346)23956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Архипов Владимир Владимирович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Администрация Михайловского муниципального района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 xml:space="preserve">692651 Приморский край Михайловский район, </w:t>
            </w:r>
            <w:proofErr w:type="gramStart"/>
            <w:r w:rsidRPr="0069050F">
              <w:rPr>
                <w:sz w:val="24"/>
              </w:rPr>
              <w:t>с</w:t>
            </w:r>
            <w:proofErr w:type="gramEnd"/>
            <w:r w:rsidRPr="0069050F">
              <w:rPr>
                <w:sz w:val="24"/>
              </w:rPr>
              <w:t>. Михайловка, ул. Красноармейская д. 16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8(42346)23956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69050F" w:rsidRDefault="001F6AEB" w:rsidP="001F6AEB">
            <w:pPr>
              <w:rPr>
                <w:sz w:val="24"/>
              </w:rPr>
            </w:pPr>
            <w:r w:rsidRPr="0069050F">
              <w:rPr>
                <w:sz w:val="24"/>
              </w:rPr>
              <w:t>Архипов Владимир Владимирович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9C2B11" w:rsidRDefault="001F6AEB" w:rsidP="001F6AEB">
            <w:pPr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Ф.И.О. руководителя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9C2B11" w:rsidRDefault="001F6AEB" w:rsidP="001F6AEB">
            <w:pPr>
              <w:rPr>
                <w:sz w:val="24"/>
              </w:rPr>
            </w:pPr>
            <w:r w:rsidRPr="009C2B11">
              <w:rPr>
                <w:sz w:val="24"/>
              </w:rPr>
              <w:t>Петухова Валентина Николаевна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9C2B11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9C2B11">
              <w:rPr>
                <w:sz w:val="24"/>
              </w:rPr>
              <w:t>ысшее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 xml:space="preserve"> 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9C2B11" w:rsidRDefault="00E55A81" w:rsidP="001F6AE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1F6AEB" w:rsidRPr="009C2B11">
              <w:rPr>
                <w:sz w:val="24"/>
              </w:rPr>
              <w:t xml:space="preserve"> год</w:t>
            </w:r>
            <w:r w:rsidR="008F29AD">
              <w:rPr>
                <w:sz w:val="24"/>
              </w:rPr>
              <w:t>а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F6AEB">
            <w:pPr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9C2B11" w:rsidRDefault="001F6AEB" w:rsidP="001F6AEB">
            <w:pPr>
              <w:rPr>
                <w:sz w:val="24"/>
              </w:rPr>
            </w:pPr>
            <w:r w:rsidRPr="009C2B11">
              <w:rPr>
                <w:sz w:val="24"/>
              </w:rPr>
              <w:t>8 (42346)</w:t>
            </w:r>
            <w:r>
              <w:rPr>
                <w:sz w:val="24"/>
              </w:rPr>
              <w:t>237</w:t>
            </w:r>
            <w:r w:rsidRPr="009C2B11">
              <w:rPr>
                <w:sz w:val="24"/>
              </w:rPr>
              <w:t xml:space="preserve">79 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090624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090624" w:rsidRDefault="001F6AEB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A201B5" w:rsidRDefault="001F6AEB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 xml:space="preserve"> 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 w:rsidRPr="009C2B11">
              <w:rPr>
                <w:sz w:val="24"/>
              </w:rPr>
              <w:t>Устав</w:t>
            </w:r>
            <w:r>
              <w:rPr>
                <w:sz w:val="24"/>
              </w:rPr>
              <w:t xml:space="preserve"> МБОУ СОШ им. А.И. </w:t>
            </w:r>
            <w:proofErr w:type="spellStart"/>
            <w:r>
              <w:rPr>
                <w:sz w:val="24"/>
              </w:rPr>
              <w:t>Крушанова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Михайловка</w:t>
            </w:r>
            <w:proofErr w:type="gramEnd"/>
            <w:r>
              <w:rPr>
                <w:sz w:val="24"/>
              </w:rPr>
              <w:t xml:space="preserve"> утвержден постановлением администрации Михайловского муниципального района от 03.04.2015 г. № 307-па</w:t>
            </w: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 w:rsidRPr="009C2B11">
              <w:rPr>
                <w:sz w:val="24"/>
              </w:rPr>
              <w:t>1974</w:t>
            </w: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C2B11">
              <w:rPr>
                <w:sz w:val="24"/>
              </w:rPr>
              <w:t>езонно</w:t>
            </w: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right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6AEB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E55A8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6,5 до11</w:t>
            </w:r>
            <w:r w:rsidRPr="009C2B11">
              <w:rPr>
                <w:sz w:val="24"/>
              </w:rPr>
              <w:t xml:space="preserve"> лет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</w:t>
            </w:r>
            <w:proofErr w:type="gramStart"/>
            <w:r w:rsidRPr="00520461">
              <w:rPr>
                <w:sz w:val="24"/>
              </w:rPr>
              <w:t>в</w:t>
            </w:r>
            <w:proofErr w:type="gramEnd"/>
            <w:r w:rsidRPr="00520461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E55A81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E55A81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E55A81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6205,4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E55A81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520461">
            <w:pPr>
              <w:jc w:val="center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A81" w:rsidRDefault="00E55A81" w:rsidP="00396B87">
            <w:pPr>
              <w:jc w:val="both"/>
              <w:rPr>
                <w:sz w:val="24"/>
              </w:rPr>
            </w:pPr>
            <w:r w:rsidRPr="009C2B11">
              <w:rPr>
                <w:sz w:val="24"/>
              </w:rPr>
              <w:t>ПАЗ-3</w:t>
            </w:r>
            <w:r>
              <w:rPr>
                <w:sz w:val="24"/>
              </w:rPr>
              <w:t>2050-73,</w:t>
            </w:r>
            <w:r w:rsidR="002D1894">
              <w:rPr>
                <w:sz w:val="24"/>
              </w:rPr>
              <w:t>ПАЗ-</w:t>
            </w:r>
            <w:r>
              <w:rPr>
                <w:sz w:val="24"/>
              </w:rPr>
              <w:t xml:space="preserve">32053, </w:t>
            </w:r>
          </w:p>
          <w:p w:rsidR="001F6AEB" w:rsidRPr="00520461" w:rsidRDefault="002D189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ПАЗ-</w:t>
            </w:r>
            <w:r w:rsidR="00E55A81">
              <w:rPr>
                <w:sz w:val="24"/>
              </w:rPr>
              <w:t>3205</w:t>
            </w:r>
            <w:r w:rsidR="00E55A81" w:rsidRPr="009C2B11">
              <w:rPr>
                <w:sz w:val="24"/>
              </w:rPr>
              <w:t>73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520461" w:rsidRDefault="001F6AEB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520461" w:rsidRDefault="001F6AEB" w:rsidP="00396B87">
            <w:pPr>
              <w:jc w:val="both"/>
              <w:rPr>
                <w:sz w:val="24"/>
              </w:rPr>
            </w:pP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</w:t>
            </w:r>
            <w:proofErr w:type="gramStart"/>
            <w:r w:rsidRPr="00FC4E5C">
              <w:rPr>
                <w:sz w:val="24"/>
              </w:rPr>
              <w:t>га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2E7A8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2E7A8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2E7A8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2E7A8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1F6AEB" w:rsidRPr="002E7A8C" w:rsidRDefault="001F6AEB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2E7A8C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E55A81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1F6AEB" w:rsidRPr="003975A0" w:rsidRDefault="001F6AEB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lastRenderedPageBreak/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lastRenderedPageBreak/>
              <w:t xml:space="preserve">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lastRenderedPageBreak/>
              <w:t>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lastRenderedPageBreak/>
              <w:t>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3975A0" w:rsidRDefault="001F6AEB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C4E5C">
              <w:rPr>
                <w:sz w:val="24"/>
              </w:rPr>
              <w:t xml:space="preserve">ост </w:t>
            </w:r>
            <w:r w:rsidRPr="00FC4E5C">
              <w:rPr>
                <w:sz w:val="24"/>
              </w:rPr>
              <w:lastRenderedPageBreak/>
              <w:t>службы спасения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металлическое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1F6AEB" w:rsidRPr="00FC4E5C" w:rsidRDefault="001F6AEB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1F6AEB" w:rsidRPr="00FC4E5C" w:rsidRDefault="001F6AEB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35578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6AEB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856D03" w:rsidRDefault="001F6AEB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FC4E5C" w:rsidRDefault="001F6AEB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1F6AEB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856D03" w:rsidRDefault="001F6AEB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1F6AEB" w:rsidRPr="00137D3C" w:rsidRDefault="001F6AEB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1F6AEB" w:rsidRPr="00137D3C" w:rsidRDefault="001F6AEB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137D3C" w:rsidRDefault="001F6AEB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1F6AEB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856D03" w:rsidRDefault="001F6AEB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137D3C" w:rsidRDefault="001F6AEB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137D3C" w:rsidRDefault="001F6AEB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137D3C" w:rsidRDefault="001F6AEB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Default="001F6AEB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1F6AEB" w:rsidRPr="00137D3C" w:rsidRDefault="001F6AEB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AEB" w:rsidRPr="00137D3C" w:rsidRDefault="001F6AEB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7B6455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7B6455" w:rsidRDefault="007B6455" w:rsidP="00E23F2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B6455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6455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6455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B6455" w:rsidRPr="00FC4E5C" w:rsidTr="007B6455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7B6455" w:rsidRPr="00FC4E5C" w:rsidRDefault="007B6455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7B6455" w:rsidRDefault="007B6455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7B6455" w:rsidRDefault="007B6455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7B6455" w:rsidRPr="00FC4E5C" w:rsidRDefault="007B6455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both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856D03" w:rsidRDefault="007B6455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  <w:sz w:val="24"/>
              </w:rPr>
              <w:t>для</w:t>
            </w:r>
            <w:proofErr w:type="gramEnd"/>
            <w:r w:rsidRPr="00856D03">
              <w:rPr>
                <w:b/>
                <w:sz w:val="24"/>
              </w:rPr>
              <w:t>: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7B6455" w:rsidRPr="00FC4E5C" w:rsidRDefault="007B6455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волейбола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баскетбола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бадминтона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беговая дорожка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футбольное поле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бассейн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FC4E5C" w:rsidRDefault="007B6455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другие (указать какие)</w:t>
            </w:r>
          </w:p>
          <w:p w:rsidR="007B6455" w:rsidRDefault="007B6455" w:rsidP="00E23F2B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</w:p>
          <w:p w:rsidR="007B6455" w:rsidRDefault="007B6455" w:rsidP="00E23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Default="007B6455" w:rsidP="00E23F2B">
            <w:pPr>
              <w:jc w:val="right"/>
              <w:rPr>
                <w:sz w:val="26"/>
                <w:szCs w:val="26"/>
              </w:rPr>
            </w:pPr>
          </w:p>
        </w:tc>
      </w:tr>
      <w:tr w:rsidR="007B6455" w:rsidRPr="00FC4E5C" w:rsidTr="007B6455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5" w:rsidRPr="00213CCA" w:rsidRDefault="007B6455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7B6455" w:rsidRPr="003A38F8" w:rsidRDefault="007B6455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jc w:val="right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5578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5578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F29AD">
              <w:rPr>
                <w:sz w:val="24"/>
              </w:rPr>
              <w:t>0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jc w:val="right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jc w:val="right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7B6455" w:rsidRDefault="007B6455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lastRenderedPageBreak/>
              <w:t xml:space="preserve">для организации досуга в соответствии </w:t>
            </w:r>
          </w:p>
          <w:p w:rsidR="007B6455" w:rsidRDefault="007B6455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7B6455" w:rsidRPr="00FC4E5C" w:rsidRDefault="007B6455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5578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7B6455" w:rsidRDefault="007B6455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132 от 12.05.15г. сер.25ЛО1 №0000816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r w:rsidRPr="00213CCA">
              <w:rPr>
                <w:sz w:val="24"/>
              </w:rPr>
              <w:t>кв</w:t>
            </w:r>
            <w:proofErr w:type="gramStart"/>
            <w:r w:rsidRPr="00213CCA">
              <w:rPr>
                <w:sz w:val="24"/>
              </w:rPr>
              <w:t>.м</w:t>
            </w:r>
            <w:proofErr w:type="spellEnd"/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-ствии</w:t>
            </w:r>
            <w:proofErr w:type="spellEnd"/>
            <w:r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7B6455" w:rsidRPr="00213CCA" w:rsidRDefault="007B6455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213CCA" w:rsidRDefault="007B6455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213CCA" w:rsidRDefault="007B6455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gramStart"/>
            <w:r>
              <w:rPr>
                <w:sz w:val="24"/>
              </w:rPr>
              <w:t>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7B6455" w:rsidRPr="00213CCA" w:rsidRDefault="007B645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213CCA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2D189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аутсорсинг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2D189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55" w:rsidRDefault="007B6455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2D1894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745FB1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7B6455" w:rsidRDefault="007B6455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033A7" w:rsidRDefault="00B0315E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033A7" w:rsidRDefault="007B6455" w:rsidP="00257863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033A7" w:rsidRDefault="00B0315E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033A7" w:rsidRDefault="00B0315E" w:rsidP="00257863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7B6455" w:rsidRDefault="007B6455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7B6455" w:rsidRDefault="007B6455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8"/>
                <w:sz w:val="24"/>
              </w:rPr>
              <w:footnoteReference w:id="1"/>
            </w:r>
          </w:p>
          <w:p w:rsidR="007B6455" w:rsidRDefault="007B6455" w:rsidP="003979A8">
            <w:pPr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7B6455" w:rsidRPr="003033A7" w:rsidRDefault="007B6455" w:rsidP="003979A8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9126F4">
              <w:rPr>
                <w:i/>
                <w:sz w:val="24"/>
              </w:rPr>
              <w:t>указанных</w:t>
            </w:r>
            <w:proofErr w:type="gramEnd"/>
            <w:r w:rsidRPr="009126F4">
              <w:rPr>
                <w:i/>
                <w:sz w:val="24"/>
              </w:rPr>
              <w:t xml:space="preserve"> в данном разделе)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Pr="003979A8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8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3979A8" w:rsidRDefault="007B6455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 w:rsidRPr="0069050F">
              <w:rPr>
                <w:sz w:val="24"/>
              </w:rPr>
              <w:t>частично доступны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 w:rsidRPr="0069050F">
              <w:rPr>
                <w:sz w:val="24"/>
              </w:rPr>
              <w:t>частично доступны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 w:rsidRPr="0069050F">
              <w:rPr>
                <w:sz w:val="24"/>
              </w:rPr>
              <w:t>частично доступны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 w:rsidRPr="0069050F">
              <w:rPr>
                <w:sz w:val="24"/>
              </w:rPr>
              <w:t>частично доступны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7B6455" w:rsidRDefault="007B6455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7B6455" w:rsidRPr="00FC4E5C" w:rsidTr="007B6455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7B6455" w:rsidRPr="00FC4E5C" w:rsidTr="007B6455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C22A9F" w:rsidRDefault="007B6455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C22A9F" w:rsidRDefault="007B6455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7863">
            <w:pPr>
              <w:jc w:val="center"/>
              <w:rPr>
                <w:sz w:val="24"/>
              </w:rPr>
            </w:pPr>
          </w:p>
        </w:tc>
      </w:tr>
      <w:tr w:rsidR="007B6455" w:rsidRPr="00FC4E5C" w:rsidTr="007B6455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7B6455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Pr="00FC4E5C" w:rsidRDefault="007B6455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132,31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5" w:rsidRDefault="00B0315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132,31</w:t>
            </w:r>
          </w:p>
        </w:tc>
      </w:tr>
      <w:tr w:rsidR="007B6455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DA07F3" w:rsidRDefault="007B6455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E936B3" w:rsidRDefault="007B6455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7B6455" w:rsidRPr="00FC4E5C" w:rsidTr="007B645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DA07F3" w:rsidRDefault="007B6455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55" w:rsidRPr="00E936B3" w:rsidRDefault="007B6455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Default="00396B87" w:rsidP="00396B87">
      <w:pPr>
        <w:rPr>
          <w:sz w:val="24"/>
        </w:rPr>
      </w:pPr>
    </w:p>
    <w:p w:rsidR="00B0315E" w:rsidRPr="00FC4E5C" w:rsidRDefault="00B0315E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 xml:space="preserve">. Не разрешается исключать наименования подкритериев или </w:t>
      </w:r>
      <w:proofErr w:type="gramStart"/>
      <w:r w:rsidR="00396B87" w:rsidRPr="00FC4E5C">
        <w:rPr>
          <w:sz w:val="24"/>
        </w:rPr>
        <w:t>заменять их на другие</w:t>
      </w:r>
      <w:proofErr w:type="gramEnd"/>
      <w:r w:rsidR="00396B87" w:rsidRPr="00FC4E5C">
        <w:rPr>
          <w:sz w:val="24"/>
        </w:rPr>
        <w:t>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CB" w:rsidRDefault="00CF73CB" w:rsidP="009126F4">
      <w:r>
        <w:separator/>
      </w:r>
    </w:p>
  </w:endnote>
  <w:endnote w:type="continuationSeparator" w:id="0">
    <w:p w:rsidR="00CF73CB" w:rsidRDefault="00CF73CB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CB" w:rsidRDefault="00CF73CB" w:rsidP="009126F4">
      <w:r>
        <w:separator/>
      </w:r>
    </w:p>
  </w:footnote>
  <w:footnote w:type="continuationSeparator" w:id="0">
    <w:p w:rsidR="00CF73CB" w:rsidRDefault="00CF73CB" w:rsidP="009126F4">
      <w:r>
        <w:continuationSeparator/>
      </w:r>
    </w:p>
  </w:footnote>
  <w:footnote w:id="1">
    <w:p w:rsidR="007B6455" w:rsidRDefault="007B6455" w:rsidP="003979A8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7B6455" w:rsidRDefault="007B6455" w:rsidP="003979A8">
      <w:pPr>
        <w:pStyle w:val="a6"/>
        <w:ind w:firstLine="567"/>
      </w:pPr>
      <w:r>
        <w:rPr>
          <w:rStyle w:val="a8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7B6455" w:rsidRDefault="007B6455" w:rsidP="003979A8">
      <w:pPr>
        <w:pStyle w:val="a6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7B6455" w:rsidRDefault="007B6455" w:rsidP="003979A8">
      <w:pPr>
        <w:pStyle w:val="a6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B6455" w:rsidRDefault="007B6455" w:rsidP="003979A8">
      <w:pPr>
        <w:pStyle w:val="a6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1023C4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53B"/>
    <w:rsid w:val="001C7CE9"/>
    <w:rsid w:val="001D0A7D"/>
    <w:rsid w:val="001D14DD"/>
    <w:rsid w:val="001D7367"/>
    <w:rsid w:val="001F0A87"/>
    <w:rsid w:val="001F6AEB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1894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785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B6455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9AD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E01C8"/>
    <w:rsid w:val="00AF4B3A"/>
    <w:rsid w:val="00B0315E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CF73CB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55A81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87"/>
    <w:pPr>
      <w:spacing w:line="360" w:lineRule="auto"/>
      <w:jc w:val="both"/>
    </w:pPr>
  </w:style>
  <w:style w:type="paragraph" w:styleId="a5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9126F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126F4"/>
  </w:style>
  <w:style w:type="character" w:styleId="a8">
    <w:name w:val="footnote reference"/>
    <w:basedOn w:val="a0"/>
    <w:rsid w:val="009126F4"/>
    <w:rPr>
      <w:vertAlign w:val="superscript"/>
    </w:rPr>
  </w:style>
  <w:style w:type="paragraph" w:customStyle="1" w:styleId="a9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a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1F6AEB"/>
    <w:rPr>
      <w:color w:val="0000FF"/>
      <w:u w:val="single"/>
    </w:rPr>
  </w:style>
  <w:style w:type="character" w:customStyle="1" w:styleId="a4">
    <w:name w:val="Основной текст Знак"/>
    <w:link w:val="a3"/>
    <w:locked/>
    <w:rsid w:val="0035578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87"/>
    <w:pPr>
      <w:spacing w:line="360" w:lineRule="auto"/>
      <w:jc w:val="both"/>
    </w:pPr>
  </w:style>
  <w:style w:type="paragraph" w:styleId="a5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9126F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126F4"/>
  </w:style>
  <w:style w:type="character" w:styleId="a8">
    <w:name w:val="footnote reference"/>
    <w:basedOn w:val="a0"/>
    <w:rsid w:val="009126F4"/>
    <w:rPr>
      <w:vertAlign w:val="superscript"/>
    </w:rPr>
  </w:style>
  <w:style w:type="paragraph" w:customStyle="1" w:styleId="a9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a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1F6AEB"/>
    <w:rPr>
      <w:color w:val="0000FF"/>
      <w:u w:val="single"/>
    </w:rPr>
  </w:style>
  <w:style w:type="character" w:customStyle="1" w:styleId="a4">
    <w:name w:val="Основной текст Знак"/>
    <w:link w:val="a3"/>
    <w:locked/>
    <w:rsid w:val="0035578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anova-schoo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Михайловка</cp:lastModifiedBy>
  <cp:revision>6</cp:revision>
  <cp:lastPrinted>2018-02-22T00:30:00Z</cp:lastPrinted>
  <dcterms:created xsi:type="dcterms:W3CDTF">2017-07-13T07:48:00Z</dcterms:created>
  <dcterms:modified xsi:type="dcterms:W3CDTF">2018-02-22T02:43:00Z</dcterms:modified>
</cp:coreProperties>
</file>