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7D" w:rsidRPr="009335DB" w:rsidRDefault="00EF507D" w:rsidP="009335DB">
      <w:pPr>
        <w:spacing w:after="0" w:line="240" w:lineRule="auto"/>
        <w:ind w:left="-426" w:right="-143" w:firstLine="426"/>
        <w:jc w:val="center"/>
        <w:rPr>
          <w:rFonts w:ascii="Times New Roman" w:hAnsi="Times New Roman"/>
          <w:sz w:val="28"/>
          <w:szCs w:val="28"/>
          <w:lang w:eastAsia="ru-RU"/>
        </w:rPr>
      </w:pPr>
      <w:bookmarkStart w:id="0" w:name="_GoBack"/>
      <w:bookmarkEnd w:id="0"/>
      <w:r w:rsidRPr="009335DB">
        <w:rPr>
          <w:rFonts w:ascii="Times New Roman" w:hAnsi="Times New Roman"/>
          <w:color w:val="333399"/>
          <w:sz w:val="28"/>
          <w:szCs w:val="28"/>
          <w:lang w:eastAsia="ru-RU"/>
        </w:rPr>
        <w:t>УПРАВЛЕНИЕ ПО ВОПРОСАМ ОБРАЗОВАНИЯ</w:t>
      </w:r>
    </w:p>
    <w:p w:rsidR="00EF507D" w:rsidRPr="009335DB" w:rsidRDefault="00EF507D" w:rsidP="009335DB">
      <w:pPr>
        <w:spacing w:after="0" w:line="240" w:lineRule="auto"/>
        <w:ind w:left="-426" w:right="-143" w:firstLine="426"/>
        <w:jc w:val="center"/>
        <w:rPr>
          <w:rFonts w:ascii="Times New Roman" w:hAnsi="Times New Roman"/>
          <w:color w:val="333399"/>
          <w:sz w:val="28"/>
          <w:szCs w:val="28"/>
          <w:lang w:eastAsia="ru-RU"/>
        </w:rPr>
      </w:pPr>
      <w:r w:rsidRPr="009335DB">
        <w:rPr>
          <w:rFonts w:ascii="Times New Roman" w:hAnsi="Times New Roman"/>
          <w:color w:val="333399"/>
          <w:sz w:val="28"/>
          <w:szCs w:val="28"/>
          <w:lang w:eastAsia="ru-RU"/>
        </w:rPr>
        <w:t>АДМИНИСТРАЦИИ МИХАЙЛОВСКОГО МУНИЦИПАЛЬНОГО РАЙОНА</w:t>
      </w:r>
    </w:p>
    <w:p w:rsidR="00EF507D" w:rsidRPr="009335DB" w:rsidRDefault="00EF507D" w:rsidP="009335DB">
      <w:pPr>
        <w:spacing w:after="0" w:line="240" w:lineRule="auto"/>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alt="герб района" style="position:absolute;margin-left:207pt;margin-top:8.1pt;width:63.05pt;height:74.4pt;z-index:251658240;visibility:visible">
            <v:imagedata r:id="rId7" o:title=""/>
          </v:shape>
        </w:pict>
      </w:r>
    </w:p>
    <w:p w:rsidR="00EF507D" w:rsidRPr="009335DB" w:rsidRDefault="00EF507D" w:rsidP="009335DB">
      <w:pPr>
        <w:spacing w:after="0" w:line="240" w:lineRule="auto"/>
        <w:rPr>
          <w:rFonts w:ascii="Times New Roman" w:hAnsi="Times New Roman"/>
          <w:sz w:val="24"/>
          <w:szCs w:val="24"/>
          <w:lang w:eastAsia="ru-RU"/>
        </w:rPr>
      </w:pPr>
    </w:p>
    <w:p w:rsidR="00EF507D" w:rsidRPr="009335DB" w:rsidRDefault="00EF507D" w:rsidP="009335DB">
      <w:pPr>
        <w:spacing w:after="0" w:line="240" w:lineRule="auto"/>
        <w:rPr>
          <w:rFonts w:ascii="Times New Roman" w:hAnsi="Times New Roman"/>
          <w:sz w:val="24"/>
          <w:szCs w:val="24"/>
          <w:lang w:eastAsia="ru-RU"/>
        </w:rPr>
      </w:pPr>
    </w:p>
    <w:p w:rsidR="00EF507D" w:rsidRPr="009335DB" w:rsidRDefault="00EF507D" w:rsidP="009335DB">
      <w:pPr>
        <w:spacing w:after="0" w:line="240" w:lineRule="auto"/>
        <w:jc w:val="center"/>
        <w:rPr>
          <w:rFonts w:ascii="Times New Roman" w:hAnsi="Times New Roman"/>
          <w:sz w:val="52"/>
          <w:szCs w:val="52"/>
          <w:lang w:eastAsia="ru-RU"/>
        </w:rPr>
      </w:pPr>
    </w:p>
    <w:p w:rsidR="00EF507D" w:rsidRPr="009335DB" w:rsidRDefault="00EF507D" w:rsidP="009335DB">
      <w:pPr>
        <w:spacing w:after="0" w:line="240" w:lineRule="auto"/>
        <w:jc w:val="center"/>
        <w:rPr>
          <w:rFonts w:ascii="Times New Roman" w:hAnsi="Times New Roman"/>
          <w:sz w:val="52"/>
          <w:szCs w:val="52"/>
          <w:lang w:eastAsia="ru-RU"/>
        </w:rPr>
      </w:pPr>
    </w:p>
    <w:p w:rsidR="00EF507D" w:rsidRPr="009335DB" w:rsidRDefault="00EF507D" w:rsidP="009335DB">
      <w:pPr>
        <w:spacing w:after="0" w:line="240" w:lineRule="auto"/>
        <w:jc w:val="center"/>
        <w:rPr>
          <w:rFonts w:ascii="Times New Roman" w:hAnsi="Times New Roman"/>
          <w:b/>
          <w:color w:val="333399"/>
          <w:sz w:val="52"/>
          <w:szCs w:val="52"/>
          <w:lang w:eastAsia="ru-RU"/>
        </w:rPr>
      </w:pPr>
      <w:r w:rsidRPr="009335DB">
        <w:rPr>
          <w:rFonts w:ascii="Times New Roman" w:hAnsi="Times New Roman"/>
          <w:b/>
          <w:color w:val="333399"/>
          <w:sz w:val="52"/>
          <w:szCs w:val="52"/>
          <w:lang w:eastAsia="ru-RU"/>
        </w:rPr>
        <w:t>ПУБЛИЧНЫЙ ДОКЛАД</w:t>
      </w:r>
    </w:p>
    <w:p w:rsidR="00EF507D" w:rsidRPr="009335DB" w:rsidRDefault="00EF507D" w:rsidP="009335DB">
      <w:pPr>
        <w:spacing w:after="0" w:line="240" w:lineRule="auto"/>
        <w:jc w:val="center"/>
        <w:rPr>
          <w:rFonts w:ascii="Times New Roman" w:hAnsi="Times New Roman"/>
          <w:b/>
          <w:color w:val="333399"/>
          <w:sz w:val="52"/>
          <w:szCs w:val="52"/>
          <w:lang w:eastAsia="ru-RU"/>
        </w:rPr>
      </w:pPr>
    </w:p>
    <w:p w:rsidR="00EF507D" w:rsidRDefault="00EF507D" w:rsidP="009335DB">
      <w:pPr>
        <w:spacing w:after="0" w:line="240" w:lineRule="auto"/>
        <w:ind w:left="-567" w:right="-284"/>
        <w:jc w:val="center"/>
        <w:rPr>
          <w:rFonts w:ascii="Times New Roman" w:hAnsi="Times New Roman"/>
          <w:b/>
          <w:color w:val="333399"/>
          <w:sz w:val="36"/>
          <w:szCs w:val="36"/>
          <w:lang w:eastAsia="ru-RU"/>
        </w:rPr>
      </w:pPr>
      <w:r w:rsidRPr="009335DB">
        <w:rPr>
          <w:rFonts w:ascii="Times New Roman" w:hAnsi="Times New Roman"/>
          <w:b/>
          <w:color w:val="333399"/>
          <w:sz w:val="36"/>
          <w:szCs w:val="36"/>
          <w:lang w:eastAsia="ru-RU"/>
        </w:rPr>
        <w:t xml:space="preserve">О СОСТОЯНИИ И РАЗВИТИИ СИСТЕМЫ ОБРАЗОВАНИЯ МИХАЙЛОВСКОГО МУНИЦИПАЛЬНОГО РАЙОНА </w:t>
      </w:r>
    </w:p>
    <w:p w:rsidR="00EF507D" w:rsidRPr="009335DB" w:rsidRDefault="00EF507D" w:rsidP="009335DB">
      <w:pPr>
        <w:spacing w:after="0" w:line="240" w:lineRule="auto"/>
        <w:ind w:left="-567" w:right="-284"/>
        <w:jc w:val="center"/>
        <w:rPr>
          <w:rFonts w:ascii="Times New Roman" w:hAnsi="Times New Roman"/>
          <w:b/>
          <w:color w:val="333399"/>
          <w:sz w:val="36"/>
          <w:szCs w:val="36"/>
          <w:lang w:eastAsia="ru-RU"/>
        </w:rPr>
      </w:pPr>
      <w:r w:rsidRPr="009335DB">
        <w:rPr>
          <w:rFonts w:ascii="Times New Roman" w:hAnsi="Times New Roman"/>
          <w:b/>
          <w:color w:val="333399"/>
          <w:sz w:val="36"/>
          <w:szCs w:val="36"/>
          <w:lang w:eastAsia="ru-RU"/>
        </w:rPr>
        <w:t>В 2017-2018 УЧЕБНОМ ГОДУ</w:t>
      </w:r>
    </w:p>
    <w:p w:rsidR="00EF507D" w:rsidRDefault="00EF507D" w:rsidP="009335DB">
      <w:pPr>
        <w:spacing w:after="0" w:line="240" w:lineRule="auto"/>
        <w:rPr>
          <w:rFonts w:ascii="Times New Roman" w:hAnsi="Times New Roman"/>
          <w:sz w:val="28"/>
          <w:szCs w:val="28"/>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103462">
      <w:pPr>
        <w:spacing w:after="0" w:line="240" w:lineRule="auto"/>
        <w:jc w:val="center"/>
        <w:rPr>
          <w:rFonts w:ascii="Times New Roman" w:hAnsi="Times New Roman"/>
          <w:noProof/>
          <w:sz w:val="24"/>
          <w:szCs w:val="24"/>
          <w:lang w:eastAsia="ru-RU"/>
        </w:rPr>
      </w:pPr>
      <w:r w:rsidRPr="008D198A">
        <w:rPr>
          <w:rFonts w:ascii="Times New Roman" w:hAnsi="Times New Roman"/>
          <w:noProof/>
          <w:sz w:val="24"/>
          <w:szCs w:val="24"/>
          <w:lang w:eastAsia="ru-RU"/>
        </w:rPr>
        <w:pict>
          <v:shape id="Рисунок 21" o:spid="_x0000_i1025" type="#_x0000_t75" style="width:420pt;height:246pt;visibility:visible">
            <v:imagedata r:id="rId8" o:title=""/>
          </v:shape>
        </w:pict>
      </w: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noProof/>
          <w:sz w:val="24"/>
          <w:szCs w:val="24"/>
          <w:lang w:eastAsia="ru-RU"/>
        </w:rPr>
      </w:pPr>
    </w:p>
    <w:p w:rsidR="00EF507D" w:rsidRDefault="00EF507D" w:rsidP="009335DB">
      <w:pPr>
        <w:spacing w:after="0" w:line="240" w:lineRule="auto"/>
        <w:rPr>
          <w:rFonts w:ascii="Times New Roman" w:hAnsi="Times New Roman"/>
          <w:sz w:val="28"/>
          <w:szCs w:val="28"/>
          <w:lang w:eastAsia="ru-RU"/>
        </w:rPr>
      </w:pPr>
    </w:p>
    <w:p w:rsidR="00EF507D" w:rsidRDefault="00EF507D" w:rsidP="00E829AF">
      <w:pPr>
        <w:spacing w:after="0" w:line="240" w:lineRule="auto"/>
        <w:rPr>
          <w:rFonts w:ascii="Times New Roman" w:hAnsi="Times New Roman"/>
          <w:b/>
          <w:sz w:val="28"/>
          <w:szCs w:val="28"/>
          <w:lang w:eastAsia="ru-RU"/>
        </w:rPr>
      </w:pPr>
      <w:r>
        <w:rPr>
          <w:rFonts w:ascii="Times New Roman" w:hAnsi="Times New Roman"/>
          <w:sz w:val="28"/>
          <w:szCs w:val="28"/>
          <w:lang w:eastAsia="ru-RU"/>
        </w:rPr>
        <w:t>с. Михайловка, 2018 год.</w:t>
      </w:r>
      <w:r w:rsidRPr="009335DB">
        <w:rPr>
          <w:rFonts w:ascii="Times New Roman" w:hAnsi="Times New Roman"/>
          <w:sz w:val="28"/>
          <w:szCs w:val="28"/>
          <w:lang w:eastAsia="ru-RU"/>
        </w:rPr>
        <w:br w:type="page"/>
      </w:r>
      <w:r>
        <w:rPr>
          <w:rFonts w:ascii="Times New Roman" w:hAnsi="Times New Roman"/>
          <w:sz w:val="28"/>
          <w:szCs w:val="28"/>
          <w:lang w:eastAsia="ru-RU"/>
        </w:rPr>
        <w:t xml:space="preserve">                                                             </w:t>
      </w:r>
      <w:r w:rsidRPr="00342842">
        <w:rPr>
          <w:rFonts w:ascii="Times New Roman" w:hAnsi="Times New Roman"/>
          <w:b/>
          <w:sz w:val="28"/>
          <w:szCs w:val="28"/>
          <w:lang w:eastAsia="ru-RU"/>
        </w:rPr>
        <w:t>Оглавление</w:t>
      </w:r>
      <w:r>
        <w:rPr>
          <w:rFonts w:ascii="Times New Roman" w:hAnsi="Times New Roman"/>
          <w:b/>
          <w:sz w:val="28"/>
          <w:szCs w:val="28"/>
          <w:lang w:eastAsia="ru-RU"/>
        </w:rPr>
        <w:tab/>
        <w:t xml:space="preserve">                                        </w:t>
      </w:r>
      <w:r w:rsidRPr="00C75DEF">
        <w:rPr>
          <w:rFonts w:ascii="Times New Roman" w:hAnsi="Times New Roman"/>
          <w:sz w:val="28"/>
          <w:szCs w:val="28"/>
          <w:lang w:eastAsia="ru-RU"/>
        </w:rPr>
        <w:t>стр.</w:t>
      </w:r>
    </w:p>
    <w:tbl>
      <w:tblPr>
        <w:tblW w:w="9889" w:type="dxa"/>
        <w:tblLook w:val="00A0"/>
      </w:tblPr>
      <w:tblGrid>
        <w:gridCol w:w="846"/>
        <w:gridCol w:w="8080"/>
        <w:gridCol w:w="963"/>
      </w:tblGrid>
      <w:tr w:rsidR="00EF507D" w:rsidRPr="008D198A" w:rsidTr="00C75DEF">
        <w:tc>
          <w:tcPr>
            <w:tcW w:w="8926" w:type="dxa"/>
            <w:gridSpan w:val="2"/>
          </w:tcPr>
          <w:p w:rsidR="00EF507D" w:rsidRPr="00342842" w:rsidRDefault="00EF507D" w:rsidP="00C75DEF">
            <w:pPr>
              <w:spacing w:after="0" w:line="240" w:lineRule="auto"/>
              <w:rPr>
                <w:rFonts w:ascii="Times New Roman" w:hAnsi="Times New Roman"/>
                <w:sz w:val="28"/>
                <w:szCs w:val="28"/>
                <w:lang w:eastAsia="ru-RU"/>
              </w:rPr>
            </w:pPr>
            <w:r w:rsidRPr="00342842">
              <w:rPr>
                <w:rFonts w:ascii="Times New Roman" w:hAnsi="Times New Roman"/>
                <w:sz w:val="28"/>
                <w:szCs w:val="28"/>
                <w:lang w:eastAsia="ru-RU"/>
              </w:rPr>
              <w:t>Введение</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Цели и задачи муниципальной системы образования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w:t>
            </w:r>
          </w:p>
        </w:tc>
      </w:tr>
      <w:tr w:rsidR="00EF507D" w:rsidRPr="008D198A" w:rsidTr="00C75DEF">
        <w:trPr>
          <w:trHeight w:val="807"/>
        </w:trPr>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1.1.</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Роль системы образования в социально-экономическом развитии района</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w:t>
            </w:r>
          </w:p>
        </w:tc>
      </w:tr>
      <w:tr w:rsidR="00EF507D" w:rsidRPr="008D198A" w:rsidTr="00C75DEF">
        <w:trPr>
          <w:trHeight w:val="721"/>
        </w:trPr>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1.2.</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Соответствие основным направлениям и приоритетам образовательной политики в стране</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Доступность образования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2.1. </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Структура сети образовательных учреждений и динамика ее изменений</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2.2. </w:t>
            </w:r>
          </w:p>
        </w:tc>
        <w:tc>
          <w:tcPr>
            <w:tcW w:w="8080" w:type="dxa"/>
          </w:tcPr>
          <w:p w:rsidR="00EF507D" w:rsidRPr="00342842"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Контингент обучающихся и охват образованием детей соответствующего возраста</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Образование детей с ограниченными возможностями здоровья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2.4.</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равного доступа к качественному образованию</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2.4.1.</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Дошкольный уровень</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2.4.2.</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Школьный уровень</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12</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2.4.3.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Дополнительное образование детей и подростков</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Результаты деятельности системы образования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16</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3.1.</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Учебные результаты</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16</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3.1.1.</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Результаты государственной итоговой аттестации выпускников 9-х классов </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17</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3.1.2.</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Результаты единого государственного экзамена </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27</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3.1.3.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Результаты муниципальных мониторинговых исследований образования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31</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3.1.4.</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Результаты участия обучающихся дополнительного образования детей</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32</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3.2.</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Внеучебные достижения обучающихся</w:t>
            </w:r>
          </w:p>
        </w:tc>
        <w:tc>
          <w:tcPr>
            <w:tcW w:w="963" w:type="dxa"/>
          </w:tcPr>
          <w:p w:rsidR="00EF507D"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35</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3.2.1.</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Всероссийская олимпиада школьников</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39</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Социализация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w:t>
            </w:r>
          </w:p>
        </w:tc>
      </w:tr>
      <w:tr w:rsidR="00EF507D" w:rsidRPr="008D198A" w:rsidTr="00C75DEF">
        <w:trPr>
          <w:trHeight w:val="388"/>
        </w:trPr>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Условия обучения и эффективность использования ресурсов</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44</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4.1. </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Финансирование образования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44</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4.2.</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Условия обучения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49</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4.2.1.</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Профилактика пожарной безопасности в образовательных учреждениях</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49</w:t>
            </w:r>
          </w:p>
        </w:tc>
      </w:tr>
      <w:tr w:rsidR="00EF507D" w:rsidRPr="008D198A" w:rsidTr="00C75DEF">
        <w:trPr>
          <w:trHeight w:val="701"/>
        </w:trPr>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4.3.</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Условия для сохранения и укрепления здоровья и подростков, в том числе организация питания и медицинского обслуживания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49</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4.4.</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Оснащенность современным оборудованием и использование современных информационных технологий</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4.5.</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Кадровый потенциал</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51</w:t>
            </w:r>
          </w:p>
        </w:tc>
      </w:tr>
      <w:tr w:rsidR="00EF507D" w:rsidRPr="008D198A" w:rsidTr="00C75DEF">
        <w:tc>
          <w:tcPr>
            <w:tcW w:w="846" w:type="dxa"/>
          </w:tcPr>
          <w:p w:rsidR="00EF507D" w:rsidRDefault="00EF507D" w:rsidP="00C75DEF">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5.</w:t>
            </w:r>
          </w:p>
        </w:tc>
        <w:tc>
          <w:tcPr>
            <w:tcW w:w="8080" w:type="dxa"/>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Меры принятые по развитию образования </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53</w:t>
            </w:r>
          </w:p>
        </w:tc>
      </w:tr>
      <w:tr w:rsidR="00EF507D" w:rsidRPr="008D198A" w:rsidTr="00C75DEF">
        <w:tc>
          <w:tcPr>
            <w:tcW w:w="8926" w:type="dxa"/>
            <w:gridSpan w:val="2"/>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Заключение </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54</w:t>
            </w:r>
          </w:p>
        </w:tc>
      </w:tr>
      <w:tr w:rsidR="00EF507D" w:rsidRPr="008D198A" w:rsidTr="00C75DEF">
        <w:tc>
          <w:tcPr>
            <w:tcW w:w="8926" w:type="dxa"/>
            <w:gridSpan w:val="2"/>
          </w:tcPr>
          <w:p w:rsidR="00EF507D" w:rsidRDefault="00EF507D" w:rsidP="00C75D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Контактная информация</w:t>
            </w:r>
          </w:p>
        </w:tc>
        <w:tc>
          <w:tcPr>
            <w:tcW w:w="963" w:type="dxa"/>
          </w:tcPr>
          <w:p w:rsidR="00EF507D" w:rsidRPr="00C75DEF" w:rsidRDefault="00EF507D" w:rsidP="00C75DEF">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55</w:t>
            </w:r>
          </w:p>
        </w:tc>
      </w:tr>
    </w:tbl>
    <w:p w:rsidR="00EF507D" w:rsidRDefault="00EF507D" w:rsidP="00317802">
      <w:pPr>
        <w:rPr>
          <w:rFonts w:ascii="Times New Roman" w:hAnsi="Times New Roman"/>
          <w:b/>
          <w:sz w:val="28"/>
          <w:szCs w:val="28"/>
        </w:rPr>
      </w:pPr>
    </w:p>
    <w:p w:rsidR="00EF507D" w:rsidRPr="001B2A65" w:rsidRDefault="00EF507D" w:rsidP="00317802">
      <w:pPr>
        <w:rPr>
          <w:rFonts w:ascii="Times New Roman" w:hAnsi="Times New Roman"/>
          <w:b/>
          <w:sz w:val="28"/>
          <w:szCs w:val="28"/>
        </w:rPr>
      </w:pPr>
      <w:r w:rsidRPr="001B2A65">
        <w:rPr>
          <w:rFonts w:ascii="Times New Roman" w:hAnsi="Times New Roman"/>
          <w:b/>
          <w:sz w:val="28"/>
          <w:szCs w:val="28"/>
        </w:rPr>
        <w:t>Введение</w:t>
      </w:r>
    </w:p>
    <w:p w:rsidR="00EF507D" w:rsidRDefault="00EF507D" w:rsidP="00106D0B">
      <w:pPr>
        <w:spacing w:after="0"/>
        <w:jc w:val="both"/>
        <w:rPr>
          <w:rFonts w:ascii="Times New Roman" w:hAnsi="Times New Roman"/>
          <w:sz w:val="28"/>
          <w:szCs w:val="28"/>
        </w:rPr>
      </w:pPr>
      <w:r>
        <w:rPr>
          <w:rFonts w:ascii="Times New Roman" w:hAnsi="Times New Roman"/>
          <w:sz w:val="28"/>
          <w:szCs w:val="28"/>
        </w:rPr>
        <w:tab/>
        <w:t>Публичный доклад – аналитический публичный отчет органа управления по вопросам образования перед обществом, обеспечивающий регулярное информирование всех заинтересованных сторон о состоянии и перспективах развития системы образования.</w:t>
      </w:r>
    </w:p>
    <w:p w:rsidR="00EF507D" w:rsidRDefault="00EF507D" w:rsidP="00106D0B">
      <w:pPr>
        <w:spacing w:after="0"/>
        <w:jc w:val="both"/>
        <w:rPr>
          <w:rFonts w:ascii="Times New Roman" w:hAnsi="Times New Roman"/>
          <w:sz w:val="28"/>
          <w:szCs w:val="28"/>
        </w:rPr>
      </w:pPr>
      <w:r>
        <w:rPr>
          <w:rFonts w:ascii="Times New Roman" w:hAnsi="Times New Roman"/>
          <w:sz w:val="28"/>
          <w:szCs w:val="28"/>
        </w:rPr>
        <w:tab/>
        <w:t>Актуальной задачей доклада является подведение итогов развития системы образования, ориентированной на новые результаты.</w:t>
      </w:r>
    </w:p>
    <w:p w:rsidR="00EF507D" w:rsidRDefault="00EF507D" w:rsidP="00106D0B">
      <w:pPr>
        <w:spacing w:after="0"/>
        <w:jc w:val="both"/>
        <w:rPr>
          <w:rFonts w:ascii="Times New Roman" w:hAnsi="Times New Roman"/>
          <w:sz w:val="28"/>
          <w:szCs w:val="28"/>
        </w:rPr>
      </w:pPr>
      <w:r>
        <w:rPr>
          <w:rFonts w:ascii="Times New Roman" w:hAnsi="Times New Roman"/>
          <w:sz w:val="28"/>
          <w:szCs w:val="28"/>
        </w:rPr>
        <w:tab/>
        <w:t>Публичный доклад подготовлен в соответствии с:</w:t>
      </w:r>
    </w:p>
    <w:p w:rsidR="00EF507D" w:rsidRDefault="00EF507D" w:rsidP="0021006F">
      <w:pPr>
        <w:pStyle w:val="ListParagraph"/>
        <w:numPr>
          <w:ilvl w:val="0"/>
          <w:numId w:val="5"/>
        </w:numPr>
        <w:spacing w:after="0"/>
        <w:ind w:left="0" w:firstLine="709"/>
        <w:jc w:val="both"/>
        <w:rPr>
          <w:rFonts w:ascii="Times New Roman" w:hAnsi="Times New Roman"/>
          <w:sz w:val="28"/>
          <w:szCs w:val="28"/>
        </w:rPr>
      </w:pPr>
      <w:r w:rsidRPr="00B44241">
        <w:rPr>
          <w:rFonts w:ascii="Times New Roman" w:hAnsi="Times New Roman"/>
          <w:sz w:val="28"/>
          <w:szCs w:val="28"/>
        </w:rPr>
        <w:t>Федеральным законом от 29 декабря 2012 года №273 «Об образовании в Российской Федерации»</w:t>
      </w:r>
      <w:r>
        <w:rPr>
          <w:rFonts w:ascii="Times New Roman" w:hAnsi="Times New Roman"/>
          <w:sz w:val="28"/>
          <w:szCs w:val="28"/>
        </w:rPr>
        <w:t>;</w:t>
      </w:r>
    </w:p>
    <w:p w:rsidR="00EF507D" w:rsidRDefault="00EF507D" w:rsidP="0021006F">
      <w:pPr>
        <w:pStyle w:val="ListParagraph"/>
        <w:numPr>
          <w:ilvl w:val="0"/>
          <w:numId w:val="5"/>
        </w:numPr>
        <w:spacing w:after="0"/>
        <w:ind w:left="0" w:firstLine="709"/>
        <w:jc w:val="both"/>
        <w:rPr>
          <w:rFonts w:ascii="Times New Roman" w:hAnsi="Times New Roman"/>
          <w:sz w:val="28"/>
          <w:szCs w:val="28"/>
        </w:rPr>
      </w:pPr>
      <w:r>
        <w:rPr>
          <w:rFonts w:ascii="Times New Roman" w:hAnsi="Times New Roman"/>
          <w:sz w:val="28"/>
          <w:szCs w:val="28"/>
        </w:rPr>
        <w:t>Законом Приморского края от 13 августа 2013 года №243-КЗ «Об образовании в Приморском крае»;</w:t>
      </w:r>
    </w:p>
    <w:p w:rsidR="00EF507D" w:rsidRPr="00B44241" w:rsidRDefault="00EF507D" w:rsidP="0021006F">
      <w:pPr>
        <w:pStyle w:val="ListParagraph"/>
        <w:numPr>
          <w:ilvl w:val="0"/>
          <w:numId w:val="5"/>
        </w:numPr>
        <w:spacing w:after="0"/>
        <w:ind w:left="0" w:firstLine="709"/>
        <w:jc w:val="both"/>
        <w:rPr>
          <w:rFonts w:ascii="Times New Roman" w:hAnsi="Times New Roman"/>
          <w:sz w:val="28"/>
          <w:szCs w:val="28"/>
        </w:rPr>
      </w:pPr>
      <w:r>
        <w:rPr>
          <w:rFonts w:ascii="Times New Roman" w:hAnsi="Times New Roman"/>
          <w:sz w:val="28"/>
          <w:szCs w:val="28"/>
        </w:rPr>
        <w:t>Приказом департамента образования и науки Приморского края от 24 мая 2016 года № 571-а «О подготовке Публичных докладов о состоянии и развитии системы образования Приморского края».</w:t>
      </w:r>
    </w:p>
    <w:p w:rsidR="00EF507D" w:rsidRDefault="00EF507D" w:rsidP="00106D0B">
      <w:pPr>
        <w:spacing w:after="0"/>
        <w:ind w:firstLine="644"/>
        <w:jc w:val="both"/>
        <w:rPr>
          <w:rFonts w:ascii="Times New Roman" w:hAnsi="Times New Roman"/>
          <w:sz w:val="28"/>
          <w:szCs w:val="28"/>
        </w:rPr>
      </w:pPr>
      <w:r>
        <w:rPr>
          <w:rFonts w:ascii="Times New Roman" w:hAnsi="Times New Roman"/>
          <w:sz w:val="28"/>
          <w:szCs w:val="28"/>
        </w:rPr>
        <w:t>В докладе анализируются следующие аспекты состояния муниципальной системы образования:</w:t>
      </w:r>
    </w:p>
    <w:p w:rsidR="00EF507D" w:rsidRDefault="00EF507D" w:rsidP="0021006F">
      <w:pPr>
        <w:pStyle w:val="ListParagraph"/>
        <w:numPr>
          <w:ilvl w:val="0"/>
          <w:numId w:val="6"/>
        </w:numPr>
        <w:tabs>
          <w:tab w:val="left" w:pos="0"/>
        </w:tabs>
        <w:spacing w:after="0"/>
        <w:ind w:left="0" w:firstLine="709"/>
        <w:jc w:val="both"/>
        <w:rPr>
          <w:rFonts w:ascii="Times New Roman" w:hAnsi="Times New Roman"/>
          <w:sz w:val="28"/>
          <w:szCs w:val="28"/>
        </w:rPr>
      </w:pPr>
      <w:r>
        <w:rPr>
          <w:rFonts w:ascii="Times New Roman" w:hAnsi="Times New Roman"/>
          <w:sz w:val="28"/>
          <w:szCs w:val="28"/>
        </w:rPr>
        <w:t>цели и задачи муниципальной системы образования;</w:t>
      </w:r>
    </w:p>
    <w:p w:rsidR="00EF507D" w:rsidRDefault="00EF507D" w:rsidP="0021006F">
      <w:pPr>
        <w:pStyle w:val="ListParagraph"/>
        <w:numPr>
          <w:ilvl w:val="0"/>
          <w:numId w:val="6"/>
        </w:numPr>
        <w:tabs>
          <w:tab w:val="left" w:pos="0"/>
        </w:tabs>
        <w:spacing w:after="0"/>
        <w:ind w:left="0" w:firstLine="709"/>
        <w:jc w:val="both"/>
        <w:rPr>
          <w:rFonts w:ascii="Times New Roman" w:hAnsi="Times New Roman"/>
          <w:sz w:val="28"/>
          <w:szCs w:val="28"/>
        </w:rPr>
      </w:pPr>
      <w:r>
        <w:rPr>
          <w:rFonts w:ascii="Times New Roman" w:hAnsi="Times New Roman"/>
          <w:sz w:val="28"/>
          <w:szCs w:val="28"/>
        </w:rPr>
        <w:t>доступность образования;</w:t>
      </w:r>
    </w:p>
    <w:p w:rsidR="00EF507D" w:rsidRDefault="00EF507D" w:rsidP="0021006F">
      <w:pPr>
        <w:pStyle w:val="ListParagraph"/>
        <w:numPr>
          <w:ilvl w:val="0"/>
          <w:numId w:val="6"/>
        </w:numPr>
        <w:tabs>
          <w:tab w:val="left" w:pos="0"/>
        </w:tabs>
        <w:spacing w:after="0"/>
        <w:ind w:left="0" w:firstLine="709"/>
        <w:jc w:val="both"/>
        <w:rPr>
          <w:rFonts w:ascii="Times New Roman" w:hAnsi="Times New Roman"/>
          <w:sz w:val="28"/>
          <w:szCs w:val="28"/>
        </w:rPr>
      </w:pPr>
      <w:r>
        <w:rPr>
          <w:rFonts w:ascii="Times New Roman" w:hAnsi="Times New Roman"/>
          <w:sz w:val="28"/>
          <w:szCs w:val="28"/>
        </w:rPr>
        <w:t>результаты деятельности системы образования;</w:t>
      </w:r>
    </w:p>
    <w:p w:rsidR="00EF507D" w:rsidRDefault="00EF507D" w:rsidP="0021006F">
      <w:pPr>
        <w:pStyle w:val="ListParagraph"/>
        <w:numPr>
          <w:ilvl w:val="0"/>
          <w:numId w:val="6"/>
        </w:numPr>
        <w:tabs>
          <w:tab w:val="left" w:pos="0"/>
        </w:tabs>
        <w:spacing w:after="0"/>
        <w:ind w:left="0" w:firstLine="709"/>
        <w:jc w:val="both"/>
        <w:rPr>
          <w:rFonts w:ascii="Times New Roman" w:hAnsi="Times New Roman"/>
          <w:sz w:val="28"/>
          <w:szCs w:val="28"/>
        </w:rPr>
      </w:pPr>
      <w:r>
        <w:rPr>
          <w:rFonts w:ascii="Times New Roman" w:hAnsi="Times New Roman"/>
          <w:sz w:val="28"/>
          <w:szCs w:val="28"/>
        </w:rPr>
        <w:t>условия обучения и эффективность использования ресурсов;</w:t>
      </w:r>
    </w:p>
    <w:p w:rsidR="00EF507D" w:rsidRPr="00106D0B" w:rsidRDefault="00EF507D" w:rsidP="0021006F">
      <w:pPr>
        <w:pStyle w:val="ListParagraph"/>
        <w:numPr>
          <w:ilvl w:val="0"/>
          <w:numId w:val="6"/>
        </w:numPr>
        <w:tabs>
          <w:tab w:val="left" w:pos="0"/>
        </w:tabs>
        <w:spacing w:after="0"/>
        <w:ind w:left="0" w:firstLine="709"/>
        <w:jc w:val="both"/>
        <w:rPr>
          <w:rFonts w:ascii="Times New Roman" w:hAnsi="Times New Roman"/>
          <w:sz w:val="28"/>
          <w:szCs w:val="28"/>
        </w:rPr>
      </w:pPr>
      <w:r>
        <w:rPr>
          <w:rFonts w:ascii="Times New Roman" w:hAnsi="Times New Roman"/>
          <w:sz w:val="28"/>
          <w:szCs w:val="28"/>
        </w:rPr>
        <w:t>меры по развитию системы образования.</w:t>
      </w:r>
    </w:p>
    <w:p w:rsidR="00EF507D" w:rsidRPr="00B44241" w:rsidRDefault="00EF507D" w:rsidP="00106D0B">
      <w:pPr>
        <w:shd w:val="clear" w:color="auto" w:fill="FFFFFF"/>
        <w:spacing w:after="0"/>
        <w:ind w:firstLine="567"/>
        <w:jc w:val="both"/>
        <w:rPr>
          <w:rFonts w:ascii="Times New Roman" w:hAnsi="Times New Roman"/>
          <w:color w:val="666666"/>
          <w:sz w:val="28"/>
          <w:szCs w:val="28"/>
          <w:lang w:eastAsia="ru-RU"/>
        </w:rPr>
      </w:pPr>
      <w:r w:rsidRPr="00B44241">
        <w:rPr>
          <w:rFonts w:ascii="Times New Roman" w:hAnsi="Times New Roman"/>
          <w:color w:val="000000"/>
          <w:sz w:val="28"/>
          <w:szCs w:val="28"/>
          <w:lang w:eastAsia="ru-RU"/>
        </w:rPr>
        <w:t xml:space="preserve">Михайловский район образован 4 января 1926 года. Расположен в юго-западной части Приморского края. Граничит с Уссурийским, Анучинским, Шкотовским, Хорольским, Черниговским и Октябрьским районами. Общая протяженность границ составляет </w:t>
      </w:r>
      <w:smartTag w:uri="urn:schemas-microsoft-com:office:smarttags" w:element="metricconverter">
        <w:smartTagPr>
          <w:attr w:name="ProductID" w:val="380 км"/>
        </w:smartTagPr>
        <w:r w:rsidRPr="00B44241">
          <w:rPr>
            <w:rFonts w:ascii="Times New Roman" w:hAnsi="Times New Roman"/>
            <w:color w:val="000000"/>
            <w:sz w:val="28"/>
            <w:szCs w:val="28"/>
            <w:lang w:eastAsia="ru-RU"/>
          </w:rPr>
          <w:t>380 км</w:t>
        </w:r>
      </w:smartTag>
      <w:r w:rsidRPr="00B44241">
        <w:rPr>
          <w:rFonts w:ascii="Times New Roman" w:hAnsi="Times New Roman"/>
          <w:color w:val="000000"/>
          <w:sz w:val="28"/>
          <w:szCs w:val="28"/>
          <w:lang w:eastAsia="ru-RU"/>
        </w:rPr>
        <w:t xml:space="preserve">. Основными природными ресурсами Михайловского района являются земельные. Общая площадь земель Михайловского района - </w:t>
      </w:r>
      <w:smartTag w:uri="urn:schemas-microsoft-com:office:smarttags" w:element="metricconverter">
        <w:smartTagPr>
          <w:attr w:name="ProductID" w:val="274 142 га"/>
        </w:smartTagPr>
        <w:r w:rsidRPr="00B44241">
          <w:rPr>
            <w:rFonts w:ascii="Times New Roman" w:hAnsi="Times New Roman"/>
            <w:color w:val="000000"/>
            <w:sz w:val="28"/>
            <w:szCs w:val="28"/>
            <w:lang w:eastAsia="ru-RU"/>
          </w:rPr>
          <w:t>274 142 га</w:t>
        </w:r>
      </w:smartTag>
      <w:r w:rsidRPr="00B44241">
        <w:rPr>
          <w:rFonts w:ascii="Times New Roman" w:hAnsi="Times New Roman"/>
          <w:color w:val="000000"/>
          <w:sz w:val="28"/>
          <w:szCs w:val="28"/>
          <w:lang w:eastAsia="ru-RU"/>
        </w:rPr>
        <w:t>.</w:t>
      </w:r>
    </w:p>
    <w:p w:rsidR="00EF507D" w:rsidRDefault="00EF507D" w:rsidP="00106D0B">
      <w:pPr>
        <w:shd w:val="clear" w:color="auto" w:fill="FFFFFF"/>
        <w:spacing w:after="0"/>
        <w:ind w:firstLine="567"/>
        <w:jc w:val="both"/>
        <w:rPr>
          <w:rFonts w:ascii="Times New Roman" w:hAnsi="Times New Roman"/>
          <w:color w:val="000000"/>
          <w:sz w:val="28"/>
          <w:szCs w:val="28"/>
          <w:lang w:eastAsia="ru-RU"/>
        </w:rPr>
      </w:pPr>
      <w:r w:rsidRPr="00B44241">
        <w:rPr>
          <w:rFonts w:ascii="Times New Roman" w:hAnsi="Times New Roman"/>
          <w:color w:val="000000"/>
          <w:sz w:val="28"/>
          <w:szCs w:val="28"/>
          <w:lang w:eastAsia="ru-RU"/>
        </w:rPr>
        <w:t>В состав Михайловского муниципального района входит 7 поселений: 1 городское – Новошахтинское и 6 сельских - Григорьевское, Ивановское, Кремовское, Михайловское, Осиновское, Сунятсенское. Число населенных пунктов – 31, районный центр - село Михайловка. Численность населения района по состоянию на 1 января 201</w:t>
      </w:r>
      <w:r>
        <w:rPr>
          <w:rFonts w:ascii="Times New Roman" w:hAnsi="Times New Roman"/>
          <w:color w:val="000000"/>
          <w:sz w:val="28"/>
          <w:szCs w:val="28"/>
          <w:lang w:eastAsia="ru-RU"/>
        </w:rPr>
        <w:t xml:space="preserve">8 </w:t>
      </w:r>
      <w:r w:rsidRPr="00B44241">
        <w:rPr>
          <w:rFonts w:ascii="Times New Roman" w:hAnsi="Times New Roman"/>
          <w:color w:val="000000"/>
          <w:sz w:val="28"/>
          <w:szCs w:val="28"/>
          <w:lang w:eastAsia="ru-RU"/>
        </w:rPr>
        <w:t xml:space="preserve"> года составляла </w:t>
      </w:r>
      <w:r>
        <w:rPr>
          <w:rFonts w:ascii="Times New Roman" w:hAnsi="Times New Roman"/>
          <w:color w:val="000000"/>
          <w:sz w:val="28"/>
          <w:szCs w:val="28"/>
          <w:lang w:eastAsia="ru-RU"/>
        </w:rPr>
        <w:t>29483</w:t>
      </w:r>
      <w:r w:rsidRPr="00B44241">
        <w:rPr>
          <w:rFonts w:ascii="Times New Roman" w:hAnsi="Times New Roman"/>
          <w:color w:val="000000"/>
          <w:sz w:val="28"/>
          <w:szCs w:val="28"/>
          <w:lang w:eastAsia="ru-RU"/>
        </w:rPr>
        <w:t xml:space="preserve"> человек, в том числе городского - </w:t>
      </w:r>
      <w:r>
        <w:rPr>
          <w:rFonts w:ascii="Times New Roman" w:hAnsi="Times New Roman"/>
          <w:color w:val="000000"/>
          <w:sz w:val="28"/>
          <w:szCs w:val="28"/>
          <w:lang w:eastAsia="ru-RU"/>
        </w:rPr>
        <w:t>6792</w:t>
      </w:r>
      <w:r w:rsidRPr="00B44241">
        <w:rPr>
          <w:rFonts w:ascii="Times New Roman" w:hAnsi="Times New Roman"/>
          <w:color w:val="000000"/>
          <w:sz w:val="28"/>
          <w:szCs w:val="28"/>
          <w:lang w:eastAsia="ru-RU"/>
        </w:rPr>
        <w:t xml:space="preserve"> человек</w:t>
      </w:r>
      <w:r>
        <w:rPr>
          <w:rFonts w:ascii="Times New Roman" w:hAnsi="Times New Roman"/>
          <w:color w:val="000000"/>
          <w:sz w:val="28"/>
          <w:szCs w:val="28"/>
          <w:lang w:eastAsia="ru-RU"/>
        </w:rPr>
        <w:t>а</w:t>
      </w:r>
      <w:r w:rsidRPr="00B44241">
        <w:rPr>
          <w:rFonts w:ascii="Times New Roman" w:hAnsi="Times New Roman"/>
          <w:color w:val="000000"/>
          <w:sz w:val="28"/>
          <w:szCs w:val="28"/>
          <w:lang w:eastAsia="ru-RU"/>
        </w:rPr>
        <w:t xml:space="preserve">, сельского – </w:t>
      </w:r>
      <w:r>
        <w:rPr>
          <w:rFonts w:ascii="Times New Roman" w:hAnsi="Times New Roman"/>
          <w:color w:val="000000"/>
          <w:sz w:val="28"/>
          <w:szCs w:val="28"/>
          <w:lang w:eastAsia="ru-RU"/>
        </w:rPr>
        <w:t>22691</w:t>
      </w:r>
      <w:r w:rsidRPr="00B44241">
        <w:rPr>
          <w:rFonts w:ascii="Times New Roman" w:hAnsi="Times New Roman"/>
          <w:color w:val="000000"/>
          <w:sz w:val="28"/>
          <w:szCs w:val="28"/>
          <w:lang w:eastAsia="ru-RU"/>
        </w:rPr>
        <w:t xml:space="preserve"> человек. На долю детей приходится 20,1 %, населения, находящегося в трудоспособном возрасте 53,8 %, пенсионеров – 26,1 %. </w:t>
      </w:r>
    </w:p>
    <w:p w:rsidR="00EF507D" w:rsidRPr="00B44241" w:rsidRDefault="00EF507D" w:rsidP="00106D0B">
      <w:pPr>
        <w:shd w:val="clear" w:color="auto" w:fill="FFFFFF"/>
        <w:spacing w:after="0"/>
        <w:ind w:firstLine="567"/>
        <w:jc w:val="both"/>
        <w:rPr>
          <w:rFonts w:ascii="Times New Roman" w:hAnsi="Times New Roman"/>
          <w:color w:val="666666"/>
          <w:sz w:val="28"/>
          <w:szCs w:val="28"/>
          <w:lang w:eastAsia="ru-RU"/>
        </w:rPr>
      </w:pPr>
      <w:r w:rsidRPr="00B44241">
        <w:rPr>
          <w:rFonts w:ascii="Times New Roman" w:hAnsi="Times New Roman"/>
          <w:color w:val="000000"/>
          <w:sz w:val="28"/>
          <w:szCs w:val="28"/>
          <w:lang w:eastAsia="ru-RU"/>
        </w:rPr>
        <w:t>В экономике района функционирует свыше 300 организаций, на которых задействовано порядка 7 тыс. человек работающих. Свыше 200 организаций находятся в частной собственности. На долю предприятий малого и среднего бизнеса приходится почти 50 % от общего количества организаций.</w:t>
      </w:r>
    </w:p>
    <w:p w:rsidR="00EF507D" w:rsidRPr="00B44241" w:rsidRDefault="00EF507D" w:rsidP="00106D0B">
      <w:pPr>
        <w:shd w:val="clear" w:color="auto" w:fill="FFFFFF"/>
        <w:spacing w:after="0"/>
        <w:ind w:firstLine="567"/>
        <w:jc w:val="both"/>
        <w:rPr>
          <w:rFonts w:ascii="Times New Roman" w:hAnsi="Times New Roman"/>
          <w:color w:val="666666"/>
          <w:sz w:val="28"/>
          <w:szCs w:val="28"/>
          <w:lang w:eastAsia="ru-RU"/>
        </w:rPr>
      </w:pPr>
      <w:r w:rsidRPr="00B44241">
        <w:rPr>
          <w:rFonts w:ascii="Times New Roman" w:hAnsi="Times New Roman"/>
          <w:color w:val="000000"/>
          <w:sz w:val="28"/>
          <w:szCs w:val="28"/>
          <w:lang w:eastAsia="ru-RU"/>
        </w:rPr>
        <w:t>Основными направлениями деятельности Михайловского района исторически определились</w:t>
      </w:r>
      <w:r>
        <w:rPr>
          <w:rFonts w:ascii="Times New Roman" w:hAnsi="Times New Roman"/>
          <w:color w:val="000000"/>
          <w:sz w:val="28"/>
          <w:szCs w:val="28"/>
          <w:lang w:eastAsia="ru-RU"/>
        </w:rPr>
        <w:t>:</w:t>
      </w:r>
      <w:r w:rsidRPr="00B44241">
        <w:rPr>
          <w:rFonts w:ascii="Times New Roman" w:hAnsi="Times New Roman"/>
          <w:color w:val="000000"/>
          <w:sz w:val="28"/>
          <w:szCs w:val="28"/>
          <w:lang w:eastAsia="ru-RU"/>
        </w:rPr>
        <w:t xml:space="preserve"> угледобывающая промышленность</w:t>
      </w:r>
      <w:r>
        <w:rPr>
          <w:rFonts w:ascii="Times New Roman" w:hAnsi="Times New Roman"/>
          <w:color w:val="000000"/>
          <w:sz w:val="28"/>
          <w:szCs w:val="28"/>
          <w:lang w:eastAsia="ru-RU"/>
        </w:rPr>
        <w:t>,</w:t>
      </w:r>
      <w:r w:rsidRPr="00B44241">
        <w:rPr>
          <w:rFonts w:ascii="Times New Roman" w:hAnsi="Times New Roman"/>
          <w:color w:val="000000"/>
          <w:sz w:val="28"/>
          <w:szCs w:val="28"/>
          <w:lang w:eastAsia="ru-RU"/>
        </w:rPr>
        <w:t xml:space="preserve"> в силу богатства района горнорудными ресурсами (градообразующее предприятие – Разрезоуправление «Новошахтинское» АО «Приморскуголь») и</w:t>
      </w:r>
      <w:r>
        <w:rPr>
          <w:rFonts w:ascii="Times New Roman" w:hAnsi="Times New Roman"/>
          <w:color w:val="000000"/>
          <w:sz w:val="28"/>
          <w:szCs w:val="28"/>
          <w:lang w:eastAsia="ru-RU"/>
        </w:rPr>
        <w:t>,</w:t>
      </w:r>
      <w:r w:rsidRPr="00B44241">
        <w:rPr>
          <w:rFonts w:ascii="Times New Roman" w:hAnsi="Times New Roman"/>
          <w:color w:val="000000"/>
          <w:sz w:val="28"/>
          <w:szCs w:val="28"/>
          <w:lang w:eastAsia="ru-RU"/>
        </w:rPr>
        <w:t xml:space="preserve"> традиционное для данной местности</w:t>
      </w:r>
      <w:r>
        <w:rPr>
          <w:rFonts w:ascii="Times New Roman" w:hAnsi="Times New Roman"/>
          <w:color w:val="000000"/>
          <w:sz w:val="28"/>
          <w:szCs w:val="28"/>
          <w:lang w:eastAsia="ru-RU"/>
        </w:rPr>
        <w:t>,</w:t>
      </w:r>
      <w:r w:rsidRPr="00B44241">
        <w:rPr>
          <w:rFonts w:ascii="Times New Roman" w:hAnsi="Times New Roman"/>
          <w:color w:val="000000"/>
          <w:sz w:val="28"/>
          <w:szCs w:val="28"/>
          <w:lang w:eastAsia="ru-RU"/>
        </w:rPr>
        <w:t xml:space="preserve"> сельское хозяйство. На долю этих двух ведущих отраслей экономики приходится свыше 60 % валового продукта территории. Здесь Михайловский район занимает лидирующие позиции среди муниципальных районов Приморского края: по объёму отгруженной промышленной продукции – 4 место, по производству сельскохозяйственной продукции – 3 место.</w:t>
      </w:r>
    </w:p>
    <w:p w:rsidR="00EF507D" w:rsidRDefault="00EF507D" w:rsidP="00106D0B">
      <w:pPr>
        <w:shd w:val="clear" w:color="auto" w:fill="FFFFFF"/>
        <w:spacing w:after="0"/>
        <w:ind w:firstLine="567"/>
        <w:jc w:val="both"/>
        <w:rPr>
          <w:rFonts w:ascii="Times New Roman" w:hAnsi="Times New Roman"/>
          <w:color w:val="000000"/>
          <w:sz w:val="28"/>
          <w:szCs w:val="28"/>
          <w:lang w:eastAsia="ru-RU"/>
        </w:rPr>
      </w:pPr>
      <w:r w:rsidRPr="00B44241">
        <w:rPr>
          <w:rFonts w:ascii="Times New Roman" w:hAnsi="Times New Roman"/>
          <w:color w:val="000000"/>
          <w:sz w:val="28"/>
          <w:szCs w:val="28"/>
          <w:lang w:eastAsia="ru-RU"/>
        </w:rPr>
        <w:t>Сельскохозяйственную деятельность осуществляют 15 предприятий различных форм собственности и 50 крестьянско-фермерских хозяйств. Ключевым резидентом выступает ООО «Русагро-Приморье», представитель одного из крупнейших федеральных производителей свинины. На базе этой компании уже сейчас в Михайловском районе создан агрокластер, специализирующийся на выращивании кукурузы, сои и других культур.</w:t>
      </w:r>
    </w:p>
    <w:p w:rsidR="00EF507D" w:rsidRDefault="00EF507D" w:rsidP="00106D0B">
      <w:pPr>
        <w:shd w:val="clear" w:color="auto" w:fill="FFFFFF"/>
        <w:spacing w:after="0"/>
        <w:ind w:firstLine="567"/>
        <w:jc w:val="both"/>
        <w:rPr>
          <w:rFonts w:ascii="Times New Roman" w:hAnsi="Times New Roman"/>
          <w:color w:val="666666"/>
          <w:sz w:val="28"/>
          <w:szCs w:val="28"/>
          <w:lang w:eastAsia="ru-RU"/>
        </w:rPr>
      </w:pPr>
      <w:r>
        <w:rPr>
          <w:rFonts w:ascii="Times New Roman" w:hAnsi="Times New Roman"/>
          <w:color w:val="000000"/>
          <w:sz w:val="28"/>
          <w:szCs w:val="28"/>
          <w:lang w:eastAsia="ru-RU"/>
        </w:rPr>
        <w:t>В связи с этим роль образования возрастает, так как качество жизни человека тесно связано с качеством его образования.</w:t>
      </w:r>
    </w:p>
    <w:p w:rsidR="00EF507D" w:rsidRPr="00106D0B" w:rsidRDefault="00EF507D" w:rsidP="00106D0B">
      <w:pPr>
        <w:shd w:val="clear" w:color="auto" w:fill="FFFFFF"/>
        <w:spacing w:after="0" w:line="360" w:lineRule="auto"/>
        <w:ind w:firstLine="567"/>
        <w:jc w:val="both"/>
        <w:rPr>
          <w:rFonts w:ascii="Times New Roman" w:hAnsi="Times New Roman"/>
          <w:color w:val="666666"/>
          <w:sz w:val="28"/>
          <w:szCs w:val="28"/>
          <w:lang w:eastAsia="ru-RU"/>
        </w:rPr>
      </w:pPr>
    </w:p>
    <w:p w:rsidR="00EF507D" w:rsidRPr="00F90D52" w:rsidRDefault="00EF507D" w:rsidP="009D7375">
      <w:pPr>
        <w:spacing w:after="0"/>
        <w:jc w:val="both"/>
        <w:rPr>
          <w:rFonts w:ascii="Times New Roman" w:hAnsi="Times New Roman"/>
          <w:b/>
          <w:sz w:val="28"/>
          <w:szCs w:val="28"/>
        </w:rPr>
      </w:pPr>
      <w:r w:rsidRPr="00F90D52">
        <w:rPr>
          <w:rFonts w:ascii="Times New Roman" w:hAnsi="Times New Roman"/>
          <w:b/>
          <w:sz w:val="28"/>
          <w:szCs w:val="28"/>
        </w:rPr>
        <w:t>1. Цели и задачи муниципальной системы образования</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r>
    </w:p>
    <w:p w:rsidR="00EF507D" w:rsidRPr="00B67D53" w:rsidRDefault="00EF507D" w:rsidP="00B67D53">
      <w:pPr>
        <w:spacing w:after="0"/>
        <w:jc w:val="both"/>
        <w:rPr>
          <w:rFonts w:ascii="Times New Roman" w:hAnsi="Times New Roman"/>
          <w:b/>
          <w:sz w:val="28"/>
          <w:szCs w:val="28"/>
        </w:rPr>
      </w:pPr>
      <w:r w:rsidRPr="00B67D53">
        <w:rPr>
          <w:rFonts w:ascii="Times New Roman" w:hAnsi="Times New Roman"/>
          <w:b/>
          <w:sz w:val="28"/>
          <w:szCs w:val="28"/>
        </w:rPr>
        <w:t>1.1.</w:t>
      </w:r>
      <w:r>
        <w:rPr>
          <w:rFonts w:ascii="Times New Roman" w:hAnsi="Times New Roman"/>
          <w:b/>
          <w:sz w:val="28"/>
          <w:szCs w:val="28"/>
        </w:rPr>
        <w:t xml:space="preserve">  Роль системы образования в социально-экономическом развитии района</w:t>
      </w:r>
    </w:p>
    <w:p w:rsidR="00EF507D" w:rsidRDefault="00EF507D" w:rsidP="00B67D53">
      <w:pPr>
        <w:pStyle w:val="ListParagraph"/>
        <w:spacing w:after="0"/>
        <w:ind w:left="0" w:firstLine="720"/>
        <w:jc w:val="both"/>
        <w:rPr>
          <w:rFonts w:ascii="Times New Roman" w:hAnsi="Times New Roman"/>
          <w:sz w:val="28"/>
          <w:szCs w:val="28"/>
        </w:rPr>
      </w:pPr>
      <w:r>
        <w:rPr>
          <w:rFonts w:ascii="Times New Roman" w:hAnsi="Times New Roman"/>
          <w:sz w:val="28"/>
          <w:szCs w:val="28"/>
        </w:rPr>
        <w:t>Образование - одно из важных направлений в развитии Михайловского муниципального района. Цели стратегии роста экономики и качества жизни в районе требуют выработки широкого комплекса мер по обеспечению соответствия системы образования задачам современного социально-экономического развития.</w:t>
      </w:r>
    </w:p>
    <w:p w:rsidR="00EF507D" w:rsidRDefault="00EF507D" w:rsidP="00B67D53">
      <w:pPr>
        <w:pStyle w:val="ListParagraph"/>
        <w:spacing w:after="0"/>
        <w:ind w:left="0" w:firstLine="720"/>
        <w:jc w:val="both"/>
        <w:rPr>
          <w:rFonts w:ascii="Times New Roman" w:hAnsi="Times New Roman"/>
          <w:sz w:val="28"/>
          <w:szCs w:val="28"/>
        </w:rPr>
      </w:pPr>
      <w:r>
        <w:rPr>
          <w:rFonts w:ascii="Times New Roman" w:hAnsi="Times New Roman"/>
          <w:sz w:val="28"/>
          <w:szCs w:val="28"/>
        </w:rPr>
        <w:t>Достижение стратегической цели опирается на одно из главных конкурентных преимуществ – человеческий капитал, на эффективное применение знаний и умений людей для постоянного улучшения технологий, экономических результатов, жизни целом в целом.</w:t>
      </w:r>
    </w:p>
    <w:p w:rsidR="00EF507D" w:rsidRDefault="00EF507D" w:rsidP="00C81A9C">
      <w:pPr>
        <w:pStyle w:val="ListParagraph"/>
        <w:spacing w:after="0"/>
        <w:ind w:left="0" w:firstLine="720"/>
        <w:jc w:val="both"/>
        <w:rPr>
          <w:rFonts w:ascii="Times New Roman" w:hAnsi="Times New Roman"/>
          <w:sz w:val="28"/>
          <w:szCs w:val="28"/>
        </w:rPr>
      </w:pPr>
      <w:r>
        <w:rPr>
          <w:rFonts w:ascii="Times New Roman" w:hAnsi="Times New Roman"/>
          <w:sz w:val="28"/>
          <w:szCs w:val="28"/>
        </w:rPr>
        <w:t>В соответствии с этим, муниципальная система образования развивается в рамках ряда задач, требующих решения:</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повышение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технология образования;</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повышение профессионального уровня педагогических работников муниципальной системы образования, развитие кадрового потенциала;</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внедрение федеральных государственных образовательных стандартов для детей с ограниченными возможностями здоровья;</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создание условий для безопасной жизнедеятельности обучающихся, воспитанников и сотрудников, формирование здорового образа жизни, социальной адаптации и самореализации детей;</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организация комплексной безопасности образовательного процесса;</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воспитание у обучающихся духовно-нравственной культуры;</w:t>
      </w:r>
    </w:p>
    <w:p w:rsidR="00EF507D" w:rsidRDefault="00EF507D" w:rsidP="0021006F">
      <w:pPr>
        <w:pStyle w:val="ListParagraph"/>
        <w:numPr>
          <w:ilvl w:val="0"/>
          <w:numId w:val="1"/>
        </w:numPr>
        <w:spacing w:after="0"/>
        <w:ind w:left="0" w:firstLine="709"/>
        <w:jc w:val="both"/>
        <w:rPr>
          <w:rFonts w:ascii="Times New Roman" w:hAnsi="Times New Roman"/>
          <w:sz w:val="28"/>
          <w:szCs w:val="28"/>
        </w:rPr>
      </w:pPr>
      <w:r>
        <w:rPr>
          <w:rFonts w:ascii="Times New Roman" w:hAnsi="Times New Roman"/>
          <w:sz w:val="28"/>
          <w:szCs w:val="28"/>
        </w:rPr>
        <w:t>обеспечение дальнейшей работы по повышению квалификации педагогических работников в условиях введения федеральных государственных образовательных стандартов.</w:t>
      </w:r>
    </w:p>
    <w:p w:rsidR="00EF507D" w:rsidRPr="00C81A9C" w:rsidRDefault="00EF507D" w:rsidP="00C81A9C">
      <w:pPr>
        <w:pStyle w:val="ListParagraph"/>
        <w:spacing w:after="0"/>
        <w:jc w:val="both"/>
        <w:rPr>
          <w:rFonts w:ascii="Times New Roman" w:hAnsi="Times New Roman"/>
          <w:sz w:val="28"/>
          <w:szCs w:val="28"/>
        </w:rPr>
      </w:pPr>
    </w:p>
    <w:p w:rsidR="00EF507D" w:rsidRPr="001F4684" w:rsidRDefault="00EF507D" w:rsidP="001F4684">
      <w:pPr>
        <w:spacing w:after="0"/>
        <w:jc w:val="both"/>
        <w:rPr>
          <w:rFonts w:ascii="Times New Roman" w:hAnsi="Times New Roman"/>
          <w:sz w:val="28"/>
          <w:szCs w:val="28"/>
        </w:rPr>
      </w:pPr>
      <w:r w:rsidRPr="00C81A9C">
        <w:rPr>
          <w:rFonts w:ascii="Times New Roman" w:hAnsi="Times New Roman"/>
          <w:b/>
          <w:sz w:val="28"/>
          <w:szCs w:val="28"/>
        </w:rPr>
        <w:t>1.2</w:t>
      </w:r>
      <w:r>
        <w:rPr>
          <w:rFonts w:ascii="Times New Roman" w:hAnsi="Times New Roman"/>
          <w:b/>
          <w:sz w:val="28"/>
          <w:szCs w:val="28"/>
        </w:rPr>
        <w:t xml:space="preserve">. </w:t>
      </w:r>
      <w:r w:rsidRPr="00C81A9C">
        <w:rPr>
          <w:rFonts w:ascii="Times New Roman" w:hAnsi="Times New Roman"/>
          <w:b/>
          <w:sz w:val="28"/>
          <w:szCs w:val="28"/>
        </w:rPr>
        <w:t>Соответствие основным направлениям и приоритетам образовательной политики в стране</w:t>
      </w:r>
    </w:p>
    <w:p w:rsidR="00EF507D" w:rsidRDefault="00EF507D" w:rsidP="00B67D53">
      <w:pPr>
        <w:pStyle w:val="ListParagraph"/>
        <w:spacing w:after="0"/>
        <w:ind w:left="0" w:firstLine="720"/>
        <w:jc w:val="both"/>
        <w:rPr>
          <w:rFonts w:ascii="Times New Roman" w:hAnsi="Times New Roman"/>
          <w:sz w:val="28"/>
          <w:szCs w:val="28"/>
        </w:rPr>
      </w:pPr>
      <w:r>
        <w:rPr>
          <w:rFonts w:ascii="Times New Roman" w:hAnsi="Times New Roman"/>
          <w:sz w:val="28"/>
          <w:szCs w:val="28"/>
        </w:rPr>
        <w:t>В Михайловском муниципальном районе в ходе реализации программы развития образования, утверждённой постановлением  администрации Михайловского муниципального района от 28.12.2015 года № 956-па «Об утверждении муниципальной программы развития образования Михайловского муниципального района на 2016 – 2020 гг.» сформировано единое образовательное пространство, обеспечивающее повышение доступности качественного образования.</w:t>
      </w:r>
    </w:p>
    <w:p w:rsidR="00EF507D" w:rsidRDefault="00EF507D" w:rsidP="00B67D53">
      <w:pPr>
        <w:pStyle w:val="ListParagraph"/>
        <w:spacing w:after="0"/>
        <w:ind w:left="0" w:firstLine="720"/>
        <w:jc w:val="both"/>
        <w:rPr>
          <w:rFonts w:ascii="Times New Roman" w:hAnsi="Times New Roman"/>
          <w:sz w:val="28"/>
          <w:szCs w:val="28"/>
        </w:rPr>
      </w:pPr>
      <w:r>
        <w:rPr>
          <w:rFonts w:ascii="Times New Roman" w:hAnsi="Times New Roman"/>
          <w:sz w:val="28"/>
          <w:szCs w:val="28"/>
        </w:rPr>
        <w:t xml:space="preserve"> Муниципальной программой развития образования в Михайловском муниципальном районе на 2016-2020 гг. поставлены цели и задачи дальнейшей модернизации системы образования, определены целевые индикаторы и показатели, сформулированы мероприятия, направленные на обновление содержания общего образования, создание разветвленной системы поиска и поддержки талантливых детей, развитие учительского потенциала, обновление школьной инфраструктуры, сохранение и укрепление здоровья школьников, спрогнозированы ожидаемые и конечные результаты реализации программы.</w:t>
      </w:r>
    </w:p>
    <w:p w:rsidR="00EF507D" w:rsidRDefault="00EF507D" w:rsidP="00B67D53">
      <w:pPr>
        <w:pStyle w:val="ListParagraph"/>
        <w:spacing w:after="0"/>
        <w:ind w:left="0" w:firstLine="720"/>
        <w:jc w:val="both"/>
        <w:rPr>
          <w:rFonts w:ascii="Times New Roman" w:hAnsi="Times New Roman"/>
          <w:sz w:val="28"/>
          <w:szCs w:val="28"/>
        </w:rPr>
      </w:pPr>
      <w:r>
        <w:rPr>
          <w:rFonts w:ascii="Times New Roman" w:hAnsi="Times New Roman"/>
          <w:sz w:val="28"/>
          <w:szCs w:val="28"/>
        </w:rPr>
        <w:t>Выполнение поставленных задачи и плановых мероприятий обеспечивается законодательными и нормативными документами федерального и регионального уровней, управлением по вопросам образования, постановлениями, распоряжениями  администрации Михайловского муниципального района, приказами образовательных учреждений. В основе обновления содержания общего образования лежит федеральный государственный образовательный стандарт общего образования, который является важнейшим механизмом в реализации образовательных программ, обеспечивающих формирование знаний и компетенций обучающихся по конкретным дисциплинам и умений применять их в повседневной жизни.</w:t>
      </w:r>
    </w:p>
    <w:p w:rsidR="00EF507D" w:rsidRDefault="00EF507D" w:rsidP="009D7375">
      <w:pPr>
        <w:spacing w:after="0"/>
        <w:jc w:val="both"/>
        <w:rPr>
          <w:rFonts w:ascii="Times New Roman" w:hAnsi="Times New Roman"/>
          <w:b/>
          <w:sz w:val="28"/>
          <w:szCs w:val="28"/>
        </w:rPr>
      </w:pPr>
    </w:p>
    <w:p w:rsidR="00EF507D" w:rsidRDefault="00EF507D" w:rsidP="009D7375">
      <w:pPr>
        <w:spacing w:after="0"/>
        <w:jc w:val="both"/>
        <w:rPr>
          <w:rFonts w:ascii="Times New Roman" w:hAnsi="Times New Roman"/>
          <w:b/>
          <w:sz w:val="28"/>
          <w:szCs w:val="28"/>
        </w:rPr>
      </w:pPr>
      <w:r w:rsidRPr="00F90D52">
        <w:rPr>
          <w:rFonts w:ascii="Times New Roman" w:hAnsi="Times New Roman"/>
          <w:b/>
          <w:sz w:val="28"/>
          <w:szCs w:val="28"/>
        </w:rPr>
        <w:t>2. Доступнос</w:t>
      </w:r>
      <w:r>
        <w:rPr>
          <w:rFonts w:ascii="Times New Roman" w:hAnsi="Times New Roman"/>
          <w:b/>
          <w:sz w:val="28"/>
          <w:szCs w:val="28"/>
        </w:rPr>
        <w:t>ть образования</w:t>
      </w:r>
    </w:p>
    <w:p w:rsidR="00EF507D" w:rsidRPr="00F90D52" w:rsidRDefault="00EF507D" w:rsidP="009D7375">
      <w:pPr>
        <w:spacing w:after="0"/>
        <w:jc w:val="both"/>
        <w:rPr>
          <w:rFonts w:ascii="Times New Roman" w:hAnsi="Times New Roman"/>
          <w:b/>
          <w:sz w:val="28"/>
          <w:szCs w:val="28"/>
        </w:rPr>
      </w:pPr>
    </w:p>
    <w:p w:rsidR="00EF507D" w:rsidRPr="00F90D52" w:rsidRDefault="00EF507D" w:rsidP="009D7375">
      <w:pPr>
        <w:spacing w:after="0"/>
        <w:jc w:val="both"/>
        <w:rPr>
          <w:rFonts w:ascii="Times New Roman" w:hAnsi="Times New Roman"/>
          <w:b/>
          <w:sz w:val="28"/>
          <w:szCs w:val="28"/>
        </w:rPr>
      </w:pPr>
      <w:r w:rsidRPr="00F90D52">
        <w:rPr>
          <w:rFonts w:ascii="Times New Roman" w:hAnsi="Times New Roman"/>
          <w:b/>
          <w:sz w:val="28"/>
          <w:szCs w:val="28"/>
        </w:rPr>
        <w:t>2.1. Структура сети образовательных учреждений и динамика ее изменений</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 xml:space="preserve">В Михайловском муниципальном районе сформирована оптимальная сеть образовательных учреждений. Имеют лицензию и свидетельство о государственной аккредитации - 100 </w:t>
      </w:r>
      <w:r w:rsidRPr="001B2A65">
        <w:rPr>
          <w:rFonts w:ascii="Times New Roman" w:hAnsi="Times New Roman"/>
          <w:sz w:val="28"/>
          <w:szCs w:val="28"/>
        </w:rPr>
        <w:t>%</w:t>
      </w:r>
      <w:r>
        <w:rPr>
          <w:rFonts w:ascii="Times New Roman" w:hAnsi="Times New Roman"/>
          <w:sz w:val="28"/>
          <w:szCs w:val="28"/>
        </w:rPr>
        <w:t xml:space="preserve"> образовательных учреждений. В 2017-2018 учебном году структура сети образовательных учреждений не изменена и включает:</w:t>
      </w:r>
    </w:p>
    <w:p w:rsidR="00EF507D" w:rsidRDefault="00EF507D" w:rsidP="0021006F">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8 ДОУ с числом воспитанников 1286 (на 01.08.2018), в т. ч.: 151 ребенок – от 0 до 3-х, 1139 – от 3-х до 7лет.</w:t>
      </w:r>
    </w:p>
    <w:p w:rsidR="00EF507D" w:rsidRDefault="00EF507D" w:rsidP="0021006F">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15 ОУ общего образования различного уровня с общим охватом 3867 человек (на 30.05.2018),в т. ч.: 10 – средних общеобразовательных школ, 3 – основных общеобразовательных школ, 1 – начальная общеобразовательная школа, 1 – открытая (сменная) общеобразовательная школа.</w:t>
      </w:r>
    </w:p>
    <w:p w:rsidR="00EF507D" w:rsidRDefault="00EF507D" w:rsidP="0021006F">
      <w:pPr>
        <w:pStyle w:val="ListParagraph"/>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2 образовательные организации дополнительного образования детей, которые посещали 1973 ребенка и подростка в возрасте от 5 до 18 лет (на 30.05.2018).</w:t>
      </w:r>
    </w:p>
    <w:p w:rsidR="00EF507D" w:rsidRDefault="00EF507D" w:rsidP="00F90D52">
      <w:pPr>
        <w:pStyle w:val="ListParagraph"/>
        <w:spacing w:after="0"/>
        <w:ind w:left="851"/>
        <w:jc w:val="both"/>
        <w:rPr>
          <w:rFonts w:ascii="Times New Roman" w:hAnsi="Times New Roman"/>
          <w:sz w:val="28"/>
          <w:szCs w:val="28"/>
        </w:rPr>
      </w:pPr>
    </w:p>
    <w:p w:rsidR="00EF507D" w:rsidRPr="00F90D52" w:rsidRDefault="00EF507D" w:rsidP="009D7375">
      <w:pPr>
        <w:spacing w:after="0"/>
        <w:jc w:val="both"/>
        <w:rPr>
          <w:rFonts w:ascii="Times New Roman" w:hAnsi="Times New Roman"/>
          <w:b/>
          <w:sz w:val="28"/>
          <w:szCs w:val="28"/>
        </w:rPr>
      </w:pPr>
      <w:r w:rsidRPr="00F90D52">
        <w:rPr>
          <w:rFonts w:ascii="Times New Roman" w:hAnsi="Times New Roman"/>
          <w:b/>
          <w:sz w:val="28"/>
          <w:szCs w:val="28"/>
        </w:rPr>
        <w:t>2.2. Контингент обучающихся и охват образованием детей соответствующего возраста</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Анализ количественного состава обучающихся в образовательных учреждениях района за последние три года показывает стабильные результаты.</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В 2014-2015 учебном году численность обучающихся составляла 3881 человек, в 2016-2017 учебном году составила 3886 человек. В 2017-2018 учебном году численность обучающихся составила 3867 человек, на 19 человек меньше по сравнению с предыдущим годом.</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Снижение численности происходит за счет снижения количества первоклассников.</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В 2016-2017 учебном году количество первоклассников составила 393 человека. В 2017-2018 учебном году – 362 человека, что на 31ребенка меньше по сравнению с предыдущим учебным годом.</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Во всех общеобразовательных учреждениях созданы условия для реализации прав обучающихся на получение образования:</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очная форма обучения на базе ОУ;</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форма домашнего обучения по индивидуальным учебным программам;</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форма дистанционного обучения.</w:t>
      </w:r>
    </w:p>
    <w:p w:rsidR="00EF507D" w:rsidRDefault="00EF507D" w:rsidP="0021006F">
      <w:pPr>
        <w:spacing w:after="0"/>
        <w:ind w:firstLine="709"/>
        <w:jc w:val="both"/>
        <w:rPr>
          <w:rFonts w:ascii="Times New Roman" w:hAnsi="Times New Roman"/>
          <w:sz w:val="28"/>
          <w:szCs w:val="28"/>
        </w:rPr>
      </w:pPr>
      <w:r>
        <w:rPr>
          <w:rFonts w:ascii="Times New Roman" w:hAnsi="Times New Roman"/>
          <w:sz w:val="28"/>
          <w:szCs w:val="28"/>
        </w:rPr>
        <w:t>Существующая система образования в целом ориентирована на создание условий для обучения и воспитания различных категорий детей.</w:t>
      </w:r>
    </w:p>
    <w:p w:rsidR="00EF507D" w:rsidRDefault="00EF507D" w:rsidP="009D7375">
      <w:pPr>
        <w:spacing w:after="0"/>
        <w:ind w:left="360" w:firstLine="348"/>
        <w:jc w:val="both"/>
        <w:rPr>
          <w:rFonts w:ascii="Times New Roman" w:hAnsi="Times New Roman"/>
          <w:sz w:val="28"/>
          <w:szCs w:val="28"/>
        </w:rPr>
      </w:pPr>
    </w:p>
    <w:p w:rsidR="00EF507D" w:rsidRPr="00F90D52" w:rsidRDefault="00EF507D" w:rsidP="009D7375">
      <w:pPr>
        <w:spacing w:after="0"/>
        <w:jc w:val="both"/>
        <w:rPr>
          <w:rFonts w:ascii="Times New Roman" w:hAnsi="Times New Roman"/>
          <w:b/>
          <w:sz w:val="28"/>
          <w:szCs w:val="28"/>
        </w:rPr>
      </w:pPr>
      <w:r w:rsidRPr="00F90D52">
        <w:rPr>
          <w:rFonts w:ascii="Times New Roman" w:hAnsi="Times New Roman"/>
          <w:b/>
          <w:sz w:val="28"/>
          <w:szCs w:val="28"/>
        </w:rPr>
        <w:t>2.3. Образование детей с ограниченными возможностями здоровья</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Основной целью системы образования Михайловского муниципального района является обеспечение реализации права каждого обучающегося на получение образования в соответствии с потребностями и возможностями, создание условий для формирования личности, готовой к саморазвитию, формирование у обучающихся устойчивых познавательных интересов и навыков самостоятельной работы, усиление влияния школы на социализацию личности.</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С 1 сентября 2016 года вступил в силу новый стандарт, в котором указаны особые требования к структуре, результатам  и условиям обучения детей с ограниченными возможностями здоровья. Новый стандарт утвержден Приказом Минобрнауки России № 1598 от 19.12.2014 г. Он представляет собой совокупность обязательных требований к адаптированным образовательным программам, которые предлагают школы и другие организации, осуществляющие образовательную деятельность.</w:t>
      </w:r>
    </w:p>
    <w:p w:rsidR="00EF507D" w:rsidRDefault="00EF507D" w:rsidP="009D7375">
      <w:pPr>
        <w:spacing w:after="0"/>
        <w:jc w:val="both"/>
        <w:rPr>
          <w:rFonts w:ascii="Times New Roman" w:hAnsi="Times New Roman"/>
          <w:sz w:val="28"/>
          <w:szCs w:val="28"/>
        </w:rPr>
      </w:pPr>
      <w:r>
        <w:rPr>
          <w:rFonts w:ascii="Times New Roman" w:hAnsi="Times New Roman"/>
          <w:sz w:val="28"/>
          <w:szCs w:val="28"/>
        </w:rPr>
        <w:tab/>
        <w:t xml:space="preserve">В соответствии с требованиями ФГОС ОВЗ для каждой категории детей с ограниченными возможностями здоровья (далее - ОВЗ) должно осуществляться комплексное психолого-медико-педагогическое сопровождение в условиях образовательного процесса всех детей с ОВЗ, с учётом состояния здоровья и особенностей психофизического развития. </w:t>
      </w:r>
    </w:p>
    <w:p w:rsidR="00EF507D" w:rsidRDefault="00EF507D" w:rsidP="00755DF3">
      <w:pPr>
        <w:spacing w:after="0"/>
        <w:ind w:firstLine="708"/>
        <w:jc w:val="both"/>
        <w:rPr>
          <w:rFonts w:ascii="Times New Roman" w:hAnsi="Times New Roman"/>
          <w:sz w:val="28"/>
          <w:szCs w:val="28"/>
        </w:rPr>
      </w:pPr>
      <w:r w:rsidRPr="00755DF3">
        <w:rPr>
          <w:rFonts w:ascii="Times New Roman" w:hAnsi="Times New Roman"/>
          <w:sz w:val="28"/>
          <w:szCs w:val="28"/>
        </w:rPr>
        <w:t xml:space="preserve">В </w:t>
      </w:r>
      <w:r>
        <w:rPr>
          <w:rFonts w:ascii="Times New Roman" w:hAnsi="Times New Roman"/>
          <w:sz w:val="28"/>
          <w:szCs w:val="28"/>
        </w:rPr>
        <w:t xml:space="preserve">2017-2018 учебном году в общеобразовательных учреждениях Михайловского муниципального района обучилось  43 </w:t>
      </w:r>
      <w:r w:rsidRPr="009F19D4">
        <w:rPr>
          <w:rFonts w:ascii="Times New Roman" w:hAnsi="Times New Roman"/>
          <w:sz w:val="28"/>
          <w:szCs w:val="28"/>
        </w:rPr>
        <w:t xml:space="preserve">ребенка-инвалида и  43 обучающихся с ОВЗ.В общей сложности </w:t>
      </w:r>
      <w:r>
        <w:rPr>
          <w:rFonts w:ascii="Times New Roman" w:hAnsi="Times New Roman"/>
          <w:sz w:val="28"/>
          <w:szCs w:val="28"/>
        </w:rPr>
        <w:t xml:space="preserve">19 </w:t>
      </w:r>
      <w:r w:rsidRPr="009F19D4">
        <w:rPr>
          <w:rFonts w:ascii="Times New Roman" w:hAnsi="Times New Roman"/>
          <w:sz w:val="28"/>
          <w:szCs w:val="28"/>
        </w:rPr>
        <w:t xml:space="preserve">человек </w:t>
      </w:r>
      <w:r>
        <w:rPr>
          <w:rFonts w:ascii="Times New Roman" w:hAnsi="Times New Roman"/>
          <w:sz w:val="28"/>
          <w:szCs w:val="28"/>
        </w:rPr>
        <w:t xml:space="preserve">обучались </w:t>
      </w:r>
      <w:r w:rsidRPr="009F19D4">
        <w:rPr>
          <w:rFonts w:ascii="Times New Roman" w:hAnsi="Times New Roman"/>
          <w:sz w:val="28"/>
          <w:szCs w:val="28"/>
        </w:rPr>
        <w:t>по состоянию здоровья на дому.</w:t>
      </w:r>
      <w:r>
        <w:rPr>
          <w:rFonts w:ascii="Times New Roman" w:hAnsi="Times New Roman"/>
          <w:sz w:val="28"/>
          <w:szCs w:val="28"/>
        </w:rPr>
        <w:t>3 детей обучались с применением дистанционных технологий.</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Педагоги общеобразовательных учреждений района регулярно осуществляют повышение квалификации по вопросам организации и осуществления образовательного процесса с применением дистанционных образовательных технологий и принимают участие в мероприятиях, организованных ГАУ ДПО ПК ИРО г. Владивосток.</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Для обеспечения эффективной интеграции детей-инвалидов и детей с ОВЗ проводится информационно-просветительская, разъяснительная работа по вопросам, связанным с особенностями образовательного процесса для данной категории обучающихся, со всеми участниками образовательных отношений – обучающимися, их родителями (законными представителями), педагогическими работниками.</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 xml:space="preserve">В соответствии с планами воспитательной работы в образовательных учреждениях организуются мероприятия по гражданско-патриотическому воспитанию, правовому обучению и воспитанию учащихся. В общеобразовательных учреждениях района осуществляется работа по привлечению детей-инвалидов к участию в общественной жизни, в социально значимых познавательных, творческих, культурных, спортивных мероприятиях. Ребята занимаются в кружках, принимают участие в концертных программах, в выставках детского творчества. </w:t>
      </w:r>
    </w:p>
    <w:p w:rsidR="00EF507D" w:rsidRPr="003066EB" w:rsidRDefault="00EF507D" w:rsidP="003066EB">
      <w:pPr>
        <w:spacing w:after="0"/>
        <w:ind w:firstLine="708"/>
        <w:jc w:val="both"/>
        <w:rPr>
          <w:rFonts w:ascii="Times New Roman" w:hAnsi="Times New Roman"/>
          <w:sz w:val="28"/>
          <w:szCs w:val="28"/>
        </w:rPr>
      </w:pPr>
      <w:r w:rsidRPr="003066EB">
        <w:rPr>
          <w:rFonts w:ascii="Times New Roman" w:hAnsi="Times New Roman"/>
          <w:sz w:val="28"/>
          <w:szCs w:val="28"/>
        </w:rPr>
        <w:t xml:space="preserve">В районе работает районная психолого-медико-педагогическая комиссия. Задачей РПМПК является осуществление комплексной психолого-медико-педагогической диагностики детей по определению форм и содержания их воспитания и обучения в соответствии с их психофизическими и интеллектуальными особенностями и возможностями. В </w:t>
      </w:r>
      <w:r>
        <w:rPr>
          <w:rFonts w:ascii="Times New Roman" w:hAnsi="Times New Roman"/>
          <w:sz w:val="28"/>
          <w:szCs w:val="28"/>
        </w:rPr>
        <w:t>2017-2018 учебном году</w:t>
      </w:r>
      <w:r w:rsidRPr="003066EB">
        <w:rPr>
          <w:rFonts w:ascii="Times New Roman" w:hAnsi="Times New Roman"/>
          <w:sz w:val="28"/>
          <w:szCs w:val="28"/>
        </w:rPr>
        <w:t xml:space="preserve"> было обследовано 85 человек, 18 обучающимся рекомендовано обучение по адаптированным программам для детей с нарушением интеллекта, 42 детям присвоен статус ребенка ОВЗ.</w:t>
      </w:r>
    </w:p>
    <w:p w:rsidR="00EF507D" w:rsidRDefault="00EF507D" w:rsidP="00755DF3">
      <w:pPr>
        <w:spacing w:after="0"/>
        <w:ind w:firstLine="708"/>
        <w:jc w:val="both"/>
        <w:rPr>
          <w:rFonts w:ascii="Times New Roman" w:hAnsi="Times New Roman"/>
          <w:sz w:val="28"/>
          <w:szCs w:val="28"/>
        </w:rPr>
      </w:pPr>
    </w:p>
    <w:p w:rsidR="00EF507D" w:rsidRPr="00F90D52" w:rsidRDefault="00EF507D" w:rsidP="00F90D52">
      <w:pPr>
        <w:spacing w:after="0"/>
        <w:ind w:firstLine="708"/>
        <w:jc w:val="both"/>
        <w:rPr>
          <w:rFonts w:ascii="Times New Roman" w:hAnsi="Times New Roman"/>
          <w:b/>
          <w:sz w:val="28"/>
          <w:szCs w:val="28"/>
        </w:rPr>
      </w:pPr>
      <w:r w:rsidRPr="00F90D52">
        <w:rPr>
          <w:rFonts w:ascii="Times New Roman" w:hAnsi="Times New Roman"/>
          <w:b/>
          <w:sz w:val="28"/>
          <w:szCs w:val="28"/>
        </w:rPr>
        <w:t>2.4.Обеспечение равного доступа к качественному образованию</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В соответствии с частью 2 статьи 43 Конституции Российской Федерации государство гарантирует гражданам общедоступность начального общего, основного общего, среднего общего образования.</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В соответствии с Законом Российской  Федерации «Об образовании Российской Федерации», прием в образовательные учреждения Михайловского муниципального района обеспечен для всех граждан, которые проживают на территории района и имеют право на получение образования соответствующего уровня.</w:t>
      </w:r>
    </w:p>
    <w:p w:rsidR="00EF507D" w:rsidRDefault="00EF507D" w:rsidP="00755DF3">
      <w:pPr>
        <w:spacing w:after="0"/>
        <w:ind w:firstLine="708"/>
        <w:jc w:val="both"/>
        <w:rPr>
          <w:rFonts w:ascii="Times New Roman" w:hAnsi="Times New Roman"/>
          <w:sz w:val="28"/>
          <w:szCs w:val="28"/>
        </w:rPr>
      </w:pPr>
    </w:p>
    <w:p w:rsidR="00EF507D" w:rsidRPr="00F90D52" w:rsidRDefault="00EF507D" w:rsidP="00755DF3">
      <w:pPr>
        <w:spacing w:after="0"/>
        <w:ind w:firstLine="708"/>
        <w:jc w:val="both"/>
        <w:rPr>
          <w:rFonts w:ascii="Times New Roman" w:hAnsi="Times New Roman"/>
          <w:b/>
          <w:sz w:val="28"/>
          <w:szCs w:val="28"/>
        </w:rPr>
      </w:pPr>
      <w:r w:rsidRPr="00F90D52">
        <w:rPr>
          <w:rFonts w:ascii="Times New Roman" w:hAnsi="Times New Roman"/>
          <w:b/>
          <w:sz w:val="28"/>
          <w:szCs w:val="28"/>
        </w:rPr>
        <w:t>2.4.1. Дошкольный уровень</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По сведениям статистики, на 01.01.2018 года в районе проживает 3298 детей от 0 до 7 лет.</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Сеть дошкольных образовательных учреждений Михайловского муниципального района включает в себя 8 муниципальных детских садов. Три детских сада имеют статус учреждений общеразвивающего вида художественно-эстетической направленности.</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 xml:space="preserve">На 01.08.2018 года дошкольные образовательные учреждения Михайловского муниципального района посещают 1286 детей. </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За учебный год психолого-медико-педагогической комиссией осмотрено 27 детей дошкольного возраста. Из них 5 детей в возрасте от 0 до 3-х лет, 22 – от 3-х до 7 лет.</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Дошкольное образование является необходимой и подлинно массовой ступенью системы образования, так как является фундаментом образования, как в организационном, так и в содержательном отношении. Одним из приоритетов социальной политики в области дошкольного образования Михайловского муниципального района является расширение доступности в получении качественного дошкольного воспитания и образования.</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В 2017-2018 учебном году в Михайловском муниципальном районе была продолжена работа по увеличению охвата детей дошкольным образованием. В 2017 году была открыта младшая группа в МДОБУ д/с № 39 «Золотой ключик» п. Новошахтинский на 15 мест. </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Важным шагом в обеспечении доступности бесплатного дошкольного образования </w:t>
      </w:r>
      <w:r>
        <w:rPr>
          <w:rFonts w:ascii="Times New Roman" w:hAnsi="Times New Roman"/>
          <w:sz w:val="28"/>
          <w:szCs w:val="28"/>
        </w:rPr>
        <w:t xml:space="preserve">стал тот факт, что дошкольники от 1,5 до 7 лет, </w:t>
      </w:r>
      <w:r w:rsidRPr="00CF296B">
        <w:rPr>
          <w:rFonts w:ascii="Times New Roman" w:hAnsi="Times New Roman"/>
          <w:sz w:val="28"/>
          <w:szCs w:val="28"/>
        </w:rPr>
        <w:t>имеют реальную возможность развивать свои умственные способности, творческий потенциал в муниципальных дошкольных образовательных бюджетных учреждениях района</w:t>
      </w:r>
      <w:r>
        <w:rPr>
          <w:rFonts w:ascii="Times New Roman" w:hAnsi="Times New Roman"/>
          <w:sz w:val="28"/>
          <w:szCs w:val="28"/>
        </w:rPr>
        <w:t>.</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Особое внимание в настоящее время уделяется дошкольному образованию детей в возрасте от 3 до 7 лет. В нашем районе охват детей данной возрастной категории составляет 72,2%.</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Базой для реализации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 На постоянном контроле администрации </w:t>
      </w:r>
      <w:r>
        <w:rPr>
          <w:rFonts w:ascii="Times New Roman" w:hAnsi="Times New Roman"/>
          <w:sz w:val="28"/>
          <w:szCs w:val="28"/>
        </w:rPr>
        <w:t>дошкольных учреждений</w:t>
      </w:r>
      <w:r w:rsidRPr="00CF296B">
        <w:rPr>
          <w:rFonts w:ascii="Times New Roman" w:hAnsi="Times New Roman"/>
          <w:sz w:val="28"/>
          <w:szCs w:val="28"/>
        </w:rPr>
        <w:t xml:space="preserve"> находится соблюдение санитарно-гигиенических требований к условиям и режиму воспитания детей. В течение 2017–2018 учебного года в детских дошкольных учреждениях традиционно </w:t>
      </w:r>
      <w:r>
        <w:rPr>
          <w:rFonts w:ascii="Times New Roman" w:hAnsi="Times New Roman"/>
          <w:sz w:val="28"/>
          <w:szCs w:val="28"/>
        </w:rPr>
        <w:t>реализовывался</w:t>
      </w:r>
      <w:r w:rsidRPr="00CF296B">
        <w:rPr>
          <w:rFonts w:ascii="Times New Roman" w:hAnsi="Times New Roman"/>
          <w:sz w:val="28"/>
          <w:szCs w:val="28"/>
        </w:rPr>
        <w:t xml:space="preserve"> комплекс специально организованных мероприятий по улучшению физического здоровья воспитанников.</w:t>
      </w:r>
    </w:p>
    <w:p w:rsidR="00EF507D" w:rsidRPr="00CF296B" w:rsidRDefault="00EF507D" w:rsidP="005E0215">
      <w:pPr>
        <w:spacing w:after="0"/>
        <w:ind w:hanging="993"/>
        <w:jc w:val="both"/>
        <w:rPr>
          <w:rFonts w:ascii="Times New Roman" w:hAnsi="Times New Roman"/>
          <w:sz w:val="28"/>
          <w:szCs w:val="28"/>
        </w:rPr>
      </w:pPr>
    </w:p>
    <w:p w:rsidR="00EF507D" w:rsidRPr="00CF296B" w:rsidRDefault="00EF507D" w:rsidP="0021006F">
      <w:pPr>
        <w:spacing w:after="0"/>
        <w:jc w:val="center"/>
        <w:rPr>
          <w:rFonts w:ascii="Times New Roman" w:hAnsi="Times New Roman"/>
          <w:b/>
          <w:i/>
          <w:sz w:val="28"/>
          <w:szCs w:val="28"/>
        </w:rPr>
      </w:pPr>
      <w:r w:rsidRPr="008D198A">
        <w:rPr>
          <w:rFonts w:ascii="Times New Roman" w:hAnsi="Times New Roman"/>
          <w:b/>
          <w:i/>
          <w:noProof/>
          <w:sz w:val="28"/>
          <w:szCs w:val="28"/>
          <w:lang w:eastAsia="ru-RU"/>
        </w:rPr>
        <w:pict>
          <v:shape id="Диаграмма 1" o:spid="_x0000_i1026" type="#_x0000_t75" style="width:475.5pt;height:241.5pt;visibility:visible">
            <v:imagedata r:id="rId9" o:title=""/>
            <o:lock v:ext="edit" aspectratio="f"/>
          </v:shape>
        </w:pict>
      </w:r>
    </w:p>
    <w:p w:rsidR="00EF507D" w:rsidRDefault="00EF507D" w:rsidP="005E0215">
      <w:pPr>
        <w:spacing w:after="0"/>
        <w:ind w:firstLine="708"/>
        <w:jc w:val="center"/>
        <w:rPr>
          <w:rFonts w:ascii="Times New Roman" w:hAnsi="Times New Roman"/>
          <w:b/>
          <w:i/>
          <w:sz w:val="28"/>
          <w:szCs w:val="28"/>
        </w:rPr>
      </w:pPr>
    </w:p>
    <w:p w:rsidR="00EF507D" w:rsidRPr="00CF296B" w:rsidRDefault="00EF507D" w:rsidP="005E0215">
      <w:pPr>
        <w:spacing w:after="0"/>
        <w:ind w:firstLine="708"/>
        <w:jc w:val="center"/>
        <w:rPr>
          <w:rFonts w:ascii="Times New Roman" w:hAnsi="Times New Roman"/>
          <w:b/>
          <w:i/>
          <w:sz w:val="28"/>
          <w:szCs w:val="28"/>
        </w:rPr>
      </w:pPr>
      <w:r w:rsidRPr="00CF296B">
        <w:rPr>
          <w:rFonts w:ascii="Times New Roman" w:hAnsi="Times New Roman"/>
          <w:b/>
          <w:i/>
          <w:sz w:val="28"/>
          <w:szCs w:val="28"/>
        </w:rPr>
        <w:t>Динамика показателей развития сети МДОБУ</w:t>
      </w:r>
    </w:p>
    <w:p w:rsidR="00EF507D" w:rsidRPr="00CF296B" w:rsidRDefault="00EF507D" w:rsidP="00CF296B">
      <w:pPr>
        <w:spacing w:after="0"/>
        <w:ind w:firstLine="708"/>
        <w:jc w:val="both"/>
        <w:rPr>
          <w:rFonts w:ascii="Times New Roman" w:hAnsi="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843"/>
        <w:gridCol w:w="1843"/>
        <w:gridCol w:w="1666"/>
      </w:tblGrid>
      <w:tr w:rsidR="00EF507D" w:rsidRPr="008D198A" w:rsidTr="00632CA7">
        <w:tc>
          <w:tcPr>
            <w:tcW w:w="4111"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Показатель</w:t>
            </w:r>
          </w:p>
        </w:tc>
        <w:tc>
          <w:tcPr>
            <w:tcW w:w="1843" w:type="dxa"/>
            <w:vAlign w:val="center"/>
          </w:tcPr>
          <w:p w:rsidR="00EF507D" w:rsidRPr="008D198A" w:rsidRDefault="00EF507D" w:rsidP="005E0215">
            <w:pPr>
              <w:spacing w:after="0"/>
              <w:rPr>
                <w:rFonts w:ascii="Times New Roman" w:hAnsi="Times New Roman"/>
                <w:sz w:val="24"/>
                <w:szCs w:val="24"/>
              </w:rPr>
            </w:pPr>
            <w:r w:rsidRPr="008D198A">
              <w:rPr>
                <w:rFonts w:ascii="Times New Roman" w:hAnsi="Times New Roman"/>
                <w:sz w:val="24"/>
                <w:szCs w:val="24"/>
              </w:rPr>
              <w:t xml:space="preserve">2016 </w:t>
            </w:r>
          </w:p>
        </w:tc>
        <w:tc>
          <w:tcPr>
            <w:tcW w:w="1843" w:type="dxa"/>
            <w:vAlign w:val="center"/>
          </w:tcPr>
          <w:p w:rsidR="00EF507D" w:rsidRPr="008D198A" w:rsidRDefault="00EF507D" w:rsidP="005E0215">
            <w:pPr>
              <w:spacing w:after="0"/>
              <w:rPr>
                <w:rFonts w:ascii="Times New Roman" w:hAnsi="Times New Roman"/>
                <w:sz w:val="24"/>
                <w:szCs w:val="24"/>
              </w:rPr>
            </w:pPr>
            <w:r w:rsidRPr="008D198A">
              <w:rPr>
                <w:rFonts w:ascii="Times New Roman" w:hAnsi="Times New Roman"/>
                <w:sz w:val="24"/>
                <w:szCs w:val="24"/>
              </w:rPr>
              <w:t xml:space="preserve">2017 </w:t>
            </w:r>
          </w:p>
        </w:tc>
        <w:tc>
          <w:tcPr>
            <w:tcW w:w="1666" w:type="dxa"/>
            <w:vAlign w:val="center"/>
          </w:tcPr>
          <w:p w:rsidR="00EF507D" w:rsidRPr="008D198A" w:rsidRDefault="00EF507D" w:rsidP="00570B81">
            <w:pPr>
              <w:spacing w:after="0"/>
              <w:rPr>
                <w:rFonts w:ascii="Times New Roman" w:hAnsi="Times New Roman"/>
                <w:sz w:val="24"/>
                <w:szCs w:val="24"/>
              </w:rPr>
            </w:pPr>
            <w:r w:rsidRPr="008D198A">
              <w:rPr>
                <w:rFonts w:ascii="Times New Roman" w:hAnsi="Times New Roman"/>
                <w:sz w:val="24"/>
                <w:szCs w:val="24"/>
              </w:rPr>
              <w:t>на 01.07.18</w:t>
            </w:r>
          </w:p>
        </w:tc>
      </w:tr>
      <w:tr w:rsidR="00EF507D" w:rsidRPr="008D198A" w:rsidTr="00632CA7">
        <w:tc>
          <w:tcPr>
            <w:tcW w:w="4111" w:type="dxa"/>
          </w:tcPr>
          <w:p w:rsidR="00EF507D" w:rsidRPr="008D198A" w:rsidRDefault="00EF507D" w:rsidP="005E0215">
            <w:pPr>
              <w:spacing w:after="0"/>
              <w:jc w:val="both"/>
              <w:rPr>
                <w:rFonts w:ascii="Times New Roman" w:hAnsi="Times New Roman"/>
                <w:sz w:val="24"/>
                <w:szCs w:val="24"/>
              </w:rPr>
            </w:pPr>
            <w:r w:rsidRPr="008D198A">
              <w:rPr>
                <w:rFonts w:ascii="Times New Roman" w:hAnsi="Times New Roman"/>
                <w:sz w:val="24"/>
                <w:szCs w:val="24"/>
              </w:rPr>
              <w:t>Количество функционирующих групп</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51</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52</w:t>
            </w:r>
          </w:p>
        </w:tc>
        <w:tc>
          <w:tcPr>
            <w:tcW w:w="1666"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52</w:t>
            </w:r>
          </w:p>
        </w:tc>
      </w:tr>
      <w:tr w:rsidR="00EF507D" w:rsidRPr="008D198A" w:rsidTr="00632CA7">
        <w:tc>
          <w:tcPr>
            <w:tcW w:w="4111" w:type="dxa"/>
          </w:tcPr>
          <w:p w:rsidR="00EF507D" w:rsidRPr="008D198A" w:rsidRDefault="00EF507D" w:rsidP="005E0215">
            <w:pPr>
              <w:spacing w:after="0"/>
              <w:jc w:val="both"/>
              <w:rPr>
                <w:rFonts w:ascii="Times New Roman" w:hAnsi="Times New Roman"/>
                <w:sz w:val="24"/>
                <w:szCs w:val="24"/>
              </w:rPr>
            </w:pPr>
            <w:r w:rsidRPr="008D198A">
              <w:rPr>
                <w:rFonts w:ascii="Times New Roman" w:hAnsi="Times New Roman"/>
                <w:sz w:val="24"/>
                <w:szCs w:val="24"/>
              </w:rPr>
              <w:t xml:space="preserve">Количество детей, охваченных услугами дошкольного образования </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1286</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1276</w:t>
            </w:r>
          </w:p>
        </w:tc>
        <w:tc>
          <w:tcPr>
            <w:tcW w:w="1666"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1276</w:t>
            </w:r>
          </w:p>
        </w:tc>
      </w:tr>
      <w:tr w:rsidR="00EF507D" w:rsidRPr="008D198A" w:rsidTr="00632CA7">
        <w:tc>
          <w:tcPr>
            <w:tcW w:w="4111" w:type="dxa"/>
          </w:tcPr>
          <w:p w:rsidR="00EF507D" w:rsidRPr="008D198A" w:rsidRDefault="00EF507D" w:rsidP="005E0215">
            <w:pPr>
              <w:spacing w:after="0"/>
              <w:jc w:val="both"/>
              <w:rPr>
                <w:rFonts w:ascii="Times New Roman" w:hAnsi="Times New Roman"/>
                <w:sz w:val="24"/>
                <w:szCs w:val="24"/>
              </w:rPr>
            </w:pPr>
            <w:r w:rsidRPr="008D198A">
              <w:rPr>
                <w:rFonts w:ascii="Times New Roman" w:hAnsi="Times New Roman"/>
                <w:sz w:val="24"/>
                <w:szCs w:val="24"/>
              </w:rPr>
              <w:t>Доля детей в возрасте от 1 до 7 лет, обеспеченными местами в МДОБУ (%)</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50,1</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49,5</w:t>
            </w:r>
          </w:p>
          <w:p w:rsidR="00EF507D" w:rsidRPr="008D198A" w:rsidRDefault="00EF507D" w:rsidP="00CF296B">
            <w:pPr>
              <w:spacing w:after="0"/>
              <w:ind w:firstLine="708"/>
              <w:jc w:val="both"/>
              <w:rPr>
                <w:rFonts w:ascii="Times New Roman" w:hAnsi="Times New Roman"/>
                <w:sz w:val="24"/>
                <w:szCs w:val="24"/>
              </w:rPr>
            </w:pPr>
          </w:p>
        </w:tc>
        <w:tc>
          <w:tcPr>
            <w:tcW w:w="1666"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49,5</w:t>
            </w:r>
          </w:p>
        </w:tc>
      </w:tr>
    </w:tbl>
    <w:p w:rsidR="00EF507D" w:rsidRPr="00CF296B" w:rsidRDefault="00EF507D" w:rsidP="00CF296B">
      <w:pPr>
        <w:spacing w:after="0"/>
        <w:ind w:firstLine="708"/>
        <w:jc w:val="both"/>
        <w:rPr>
          <w:rFonts w:ascii="Times New Roman" w:hAnsi="Times New Roman"/>
          <w:i/>
          <w:sz w:val="28"/>
          <w:szCs w:val="28"/>
        </w:rPr>
      </w:pP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С 2010 года прием заявлений и учет нуждающихся в услугах дошкольного образования ведется в электронном виде управлением по вопросам образования и МФЦ. Система оказания услуг в электронном виде работает в полном объеме, в том числе постановка на очередь, перевод ребенка из одного учреждения в другое, перерегистрация. Так в 2018 году перерегистрацию прошли 85 % родителей (законных представителей) будущих дошкольников. </w:t>
      </w:r>
    </w:p>
    <w:p w:rsidR="00EF507D" w:rsidRPr="00F90D52" w:rsidRDefault="00EF507D" w:rsidP="005E0215">
      <w:pPr>
        <w:spacing w:after="0"/>
        <w:ind w:firstLine="708"/>
        <w:jc w:val="center"/>
        <w:rPr>
          <w:rFonts w:ascii="Times New Roman" w:hAnsi="Times New Roman"/>
          <w:b/>
          <w:i/>
          <w:sz w:val="28"/>
          <w:szCs w:val="28"/>
        </w:rPr>
      </w:pPr>
      <w:r w:rsidRPr="00F90D52">
        <w:rPr>
          <w:rFonts w:ascii="Times New Roman" w:hAnsi="Times New Roman"/>
          <w:b/>
          <w:i/>
          <w:sz w:val="28"/>
          <w:szCs w:val="28"/>
        </w:rPr>
        <w:t>Количество нуждающихся в услугах ДОУ и</w:t>
      </w:r>
    </w:p>
    <w:p w:rsidR="00EF507D" w:rsidRPr="00F90D52" w:rsidRDefault="00EF507D" w:rsidP="005E0215">
      <w:pPr>
        <w:spacing w:after="0"/>
        <w:ind w:firstLine="708"/>
        <w:jc w:val="center"/>
        <w:rPr>
          <w:rFonts w:ascii="Times New Roman" w:hAnsi="Times New Roman"/>
          <w:b/>
          <w:i/>
          <w:sz w:val="28"/>
          <w:szCs w:val="28"/>
        </w:rPr>
      </w:pPr>
      <w:r w:rsidRPr="00F90D52">
        <w:rPr>
          <w:rFonts w:ascii="Times New Roman" w:hAnsi="Times New Roman"/>
          <w:b/>
          <w:i/>
          <w:sz w:val="28"/>
          <w:szCs w:val="28"/>
        </w:rPr>
        <w:t>количество выданных направлений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843"/>
        <w:gridCol w:w="2517"/>
        <w:gridCol w:w="2126"/>
      </w:tblGrid>
      <w:tr w:rsidR="00EF507D" w:rsidRPr="008D198A" w:rsidTr="0021006F">
        <w:trPr>
          <w:jc w:val="center"/>
        </w:trPr>
        <w:tc>
          <w:tcPr>
            <w:tcW w:w="2977" w:type="dxa"/>
            <w:vAlign w:val="center"/>
          </w:tcPr>
          <w:p w:rsidR="00EF507D" w:rsidRPr="008D198A" w:rsidRDefault="00EF507D" w:rsidP="005E0215">
            <w:pPr>
              <w:spacing w:after="0"/>
              <w:ind w:firstLine="708"/>
              <w:jc w:val="center"/>
              <w:rPr>
                <w:rFonts w:ascii="Times New Roman" w:hAnsi="Times New Roman"/>
                <w:sz w:val="24"/>
                <w:szCs w:val="24"/>
              </w:rPr>
            </w:pPr>
            <w:r w:rsidRPr="008D198A">
              <w:rPr>
                <w:rFonts w:ascii="Times New Roman" w:hAnsi="Times New Roman"/>
                <w:sz w:val="24"/>
                <w:szCs w:val="24"/>
              </w:rPr>
              <w:t>Показатель</w:t>
            </w:r>
          </w:p>
        </w:tc>
        <w:tc>
          <w:tcPr>
            <w:tcW w:w="1843" w:type="dxa"/>
            <w:vAlign w:val="center"/>
          </w:tcPr>
          <w:p w:rsidR="00EF507D" w:rsidRPr="008D198A" w:rsidRDefault="00EF507D" w:rsidP="005E0215">
            <w:pPr>
              <w:spacing w:after="0"/>
              <w:ind w:firstLine="708"/>
              <w:jc w:val="center"/>
              <w:rPr>
                <w:rFonts w:ascii="Times New Roman" w:hAnsi="Times New Roman"/>
                <w:sz w:val="24"/>
                <w:szCs w:val="24"/>
              </w:rPr>
            </w:pPr>
            <w:r w:rsidRPr="008D198A">
              <w:rPr>
                <w:rFonts w:ascii="Times New Roman" w:hAnsi="Times New Roman"/>
                <w:sz w:val="24"/>
                <w:szCs w:val="24"/>
              </w:rPr>
              <w:t>2016</w:t>
            </w:r>
          </w:p>
        </w:tc>
        <w:tc>
          <w:tcPr>
            <w:tcW w:w="2517" w:type="dxa"/>
            <w:vAlign w:val="center"/>
          </w:tcPr>
          <w:p w:rsidR="00EF507D" w:rsidRPr="008D198A" w:rsidRDefault="00EF507D" w:rsidP="00DB0996">
            <w:pPr>
              <w:spacing w:after="0"/>
              <w:ind w:firstLine="708"/>
              <w:rPr>
                <w:rFonts w:ascii="Times New Roman" w:hAnsi="Times New Roman"/>
                <w:sz w:val="24"/>
                <w:szCs w:val="24"/>
              </w:rPr>
            </w:pPr>
            <w:r w:rsidRPr="008D198A">
              <w:rPr>
                <w:rFonts w:ascii="Times New Roman" w:hAnsi="Times New Roman"/>
                <w:sz w:val="24"/>
                <w:szCs w:val="24"/>
              </w:rPr>
              <w:t>2017</w:t>
            </w:r>
          </w:p>
        </w:tc>
        <w:tc>
          <w:tcPr>
            <w:tcW w:w="2126" w:type="dxa"/>
            <w:vAlign w:val="center"/>
          </w:tcPr>
          <w:p w:rsidR="00EF507D" w:rsidRPr="008D198A" w:rsidRDefault="00EF507D" w:rsidP="0021006F">
            <w:pPr>
              <w:spacing w:after="0"/>
              <w:jc w:val="center"/>
              <w:rPr>
                <w:rFonts w:ascii="Times New Roman" w:hAnsi="Times New Roman"/>
                <w:sz w:val="24"/>
                <w:szCs w:val="24"/>
              </w:rPr>
            </w:pPr>
            <w:r w:rsidRPr="008D198A">
              <w:rPr>
                <w:rFonts w:ascii="Times New Roman" w:hAnsi="Times New Roman"/>
                <w:sz w:val="24"/>
                <w:szCs w:val="24"/>
              </w:rPr>
              <w:t>на 01.07.18</w:t>
            </w:r>
          </w:p>
        </w:tc>
      </w:tr>
      <w:tr w:rsidR="00EF507D" w:rsidRPr="008D198A" w:rsidTr="0021006F">
        <w:trPr>
          <w:jc w:val="center"/>
        </w:trPr>
        <w:tc>
          <w:tcPr>
            <w:tcW w:w="2977" w:type="dxa"/>
          </w:tcPr>
          <w:p w:rsidR="00EF507D" w:rsidRPr="008D198A" w:rsidRDefault="00EF507D" w:rsidP="005E0215">
            <w:pPr>
              <w:spacing w:after="0"/>
              <w:jc w:val="both"/>
              <w:rPr>
                <w:rFonts w:ascii="Times New Roman" w:hAnsi="Times New Roman"/>
                <w:sz w:val="24"/>
                <w:szCs w:val="24"/>
              </w:rPr>
            </w:pPr>
            <w:r w:rsidRPr="008D198A">
              <w:rPr>
                <w:rFonts w:ascii="Times New Roman" w:hAnsi="Times New Roman"/>
                <w:sz w:val="24"/>
                <w:szCs w:val="24"/>
              </w:rPr>
              <w:t>Количество детей, стоящих в очереди</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415</w:t>
            </w:r>
          </w:p>
        </w:tc>
        <w:tc>
          <w:tcPr>
            <w:tcW w:w="2517"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420</w:t>
            </w:r>
          </w:p>
        </w:tc>
        <w:tc>
          <w:tcPr>
            <w:tcW w:w="2126"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303</w:t>
            </w:r>
          </w:p>
        </w:tc>
      </w:tr>
      <w:tr w:rsidR="00EF507D" w:rsidRPr="008D198A" w:rsidTr="0021006F">
        <w:trPr>
          <w:jc w:val="center"/>
        </w:trPr>
        <w:tc>
          <w:tcPr>
            <w:tcW w:w="2977" w:type="dxa"/>
          </w:tcPr>
          <w:p w:rsidR="00EF507D" w:rsidRPr="008D198A" w:rsidRDefault="00EF507D" w:rsidP="005E0215">
            <w:pPr>
              <w:spacing w:after="0"/>
              <w:jc w:val="both"/>
              <w:rPr>
                <w:rFonts w:ascii="Times New Roman" w:hAnsi="Times New Roman"/>
                <w:sz w:val="24"/>
                <w:szCs w:val="24"/>
              </w:rPr>
            </w:pPr>
            <w:r w:rsidRPr="008D198A">
              <w:rPr>
                <w:rFonts w:ascii="Times New Roman" w:hAnsi="Times New Roman"/>
                <w:sz w:val="24"/>
                <w:szCs w:val="24"/>
              </w:rPr>
              <w:t>Количество выданных направлений</w:t>
            </w:r>
          </w:p>
        </w:tc>
        <w:tc>
          <w:tcPr>
            <w:tcW w:w="184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278</w:t>
            </w:r>
          </w:p>
        </w:tc>
        <w:tc>
          <w:tcPr>
            <w:tcW w:w="2517"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285</w:t>
            </w:r>
          </w:p>
        </w:tc>
        <w:tc>
          <w:tcPr>
            <w:tcW w:w="2126"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290</w:t>
            </w:r>
          </w:p>
        </w:tc>
      </w:tr>
    </w:tbl>
    <w:p w:rsidR="00EF507D" w:rsidRPr="00CF296B" w:rsidRDefault="00EF507D" w:rsidP="00CF296B">
      <w:pPr>
        <w:spacing w:after="0"/>
        <w:ind w:firstLine="708"/>
        <w:jc w:val="both"/>
        <w:rPr>
          <w:rFonts w:ascii="Times New Roman" w:hAnsi="Times New Roman"/>
          <w:b/>
          <w:sz w:val="28"/>
          <w:szCs w:val="28"/>
        </w:rPr>
      </w:pP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Анализ количества нуждающихся детей в услугах дошкольного образования и количества имеющихся мест в 2018 году показывает, что в Михайловском муниципальном районе имеется дефицит мест для детей до 2 лет. По итогам комплектования в 2018 году  174 ребенка в возрасте от 1 до 2 лет не обеспечены местами в МДОБУ. </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Частично решить проблему с местами для детей от 1 до 2 лет возможно за счет доукомплектования групп в: </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1. МДОБУ д/с № 39 «Золотой ключик» п. Новошахтинский;</w:t>
      </w: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2. МДОБУ д/с № 30 «Журавлик» с. Ивановка. </w:t>
      </w:r>
    </w:p>
    <w:p w:rsidR="00EF507D" w:rsidRDefault="00EF507D" w:rsidP="0021006F">
      <w:pPr>
        <w:spacing w:after="0"/>
        <w:ind w:firstLine="708"/>
        <w:jc w:val="both"/>
        <w:rPr>
          <w:rFonts w:ascii="Times New Roman" w:hAnsi="Times New Roman"/>
          <w:sz w:val="28"/>
          <w:szCs w:val="28"/>
        </w:rPr>
      </w:pPr>
      <w:r w:rsidRPr="00CF296B">
        <w:rPr>
          <w:rFonts w:ascii="Times New Roman" w:hAnsi="Times New Roman"/>
          <w:sz w:val="28"/>
          <w:szCs w:val="28"/>
        </w:rPr>
        <w:t xml:space="preserve">Муниципальные дошкольные образовательные бюджетные учреждения Михайловского муниципального района функционируют в режиме работы 10,5 часов. </w:t>
      </w:r>
    </w:p>
    <w:p w:rsidR="00EF507D" w:rsidRPr="0021006F" w:rsidRDefault="00EF507D" w:rsidP="0021006F">
      <w:pPr>
        <w:spacing w:after="0"/>
        <w:ind w:firstLine="708"/>
        <w:jc w:val="both"/>
        <w:rPr>
          <w:rFonts w:ascii="Times New Roman" w:hAnsi="Times New Roman"/>
          <w:sz w:val="28"/>
          <w:szCs w:val="28"/>
        </w:rPr>
      </w:pPr>
    </w:p>
    <w:p w:rsidR="00EF507D" w:rsidRPr="00F90D52" w:rsidRDefault="00EF507D" w:rsidP="00CF296B">
      <w:pPr>
        <w:spacing w:after="0"/>
        <w:ind w:firstLine="708"/>
        <w:jc w:val="both"/>
        <w:rPr>
          <w:rFonts w:ascii="Times New Roman" w:hAnsi="Times New Roman"/>
          <w:b/>
          <w:i/>
          <w:sz w:val="28"/>
          <w:szCs w:val="28"/>
        </w:rPr>
      </w:pPr>
      <w:r w:rsidRPr="00F90D52">
        <w:rPr>
          <w:rFonts w:ascii="Times New Roman" w:hAnsi="Times New Roman"/>
          <w:b/>
          <w:i/>
          <w:sz w:val="28"/>
          <w:szCs w:val="28"/>
        </w:rPr>
        <w:t xml:space="preserve">Основные показатели функционирования МДОБУ за три года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7"/>
        <w:gridCol w:w="2070"/>
        <w:gridCol w:w="2393"/>
        <w:gridCol w:w="2393"/>
      </w:tblGrid>
      <w:tr w:rsidR="00EF507D" w:rsidRPr="008D198A" w:rsidTr="00301FA5">
        <w:trPr>
          <w:jc w:val="center"/>
        </w:trPr>
        <w:tc>
          <w:tcPr>
            <w:tcW w:w="2607" w:type="dxa"/>
            <w:vAlign w:val="center"/>
          </w:tcPr>
          <w:p w:rsidR="00EF507D" w:rsidRPr="008D198A" w:rsidRDefault="00EF507D" w:rsidP="005E0215">
            <w:pPr>
              <w:spacing w:after="0"/>
              <w:jc w:val="center"/>
              <w:rPr>
                <w:rFonts w:ascii="Times New Roman" w:hAnsi="Times New Roman"/>
                <w:b/>
                <w:sz w:val="24"/>
                <w:szCs w:val="24"/>
              </w:rPr>
            </w:pPr>
            <w:r w:rsidRPr="008D198A">
              <w:rPr>
                <w:rFonts w:ascii="Times New Roman" w:hAnsi="Times New Roman"/>
                <w:b/>
                <w:sz w:val="24"/>
                <w:szCs w:val="24"/>
              </w:rPr>
              <w:t>Показатель</w:t>
            </w:r>
          </w:p>
        </w:tc>
        <w:tc>
          <w:tcPr>
            <w:tcW w:w="2070" w:type="dxa"/>
            <w:vAlign w:val="center"/>
          </w:tcPr>
          <w:p w:rsidR="00EF507D" w:rsidRPr="008D198A" w:rsidRDefault="00EF507D" w:rsidP="00DB0996">
            <w:pPr>
              <w:spacing w:after="0"/>
              <w:ind w:firstLine="708"/>
              <w:rPr>
                <w:rFonts w:ascii="Times New Roman" w:hAnsi="Times New Roman"/>
                <w:b/>
                <w:sz w:val="24"/>
                <w:szCs w:val="24"/>
              </w:rPr>
            </w:pPr>
            <w:r w:rsidRPr="008D198A">
              <w:rPr>
                <w:rFonts w:ascii="Times New Roman" w:hAnsi="Times New Roman"/>
                <w:b/>
                <w:sz w:val="24"/>
                <w:szCs w:val="24"/>
              </w:rPr>
              <w:t>2016</w:t>
            </w:r>
          </w:p>
        </w:tc>
        <w:tc>
          <w:tcPr>
            <w:tcW w:w="2393" w:type="dxa"/>
            <w:vAlign w:val="center"/>
          </w:tcPr>
          <w:p w:rsidR="00EF507D" w:rsidRPr="008D198A" w:rsidRDefault="00EF507D" w:rsidP="00DB0996">
            <w:pPr>
              <w:spacing w:after="0"/>
              <w:ind w:firstLine="708"/>
              <w:rPr>
                <w:rFonts w:ascii="Times New Roman" w:hAnsi="Times New Roman"/>
                <w:b/>
                <w:sz w:val="24"/>
                <w:szCs w:val="24"/>
              </w:rPr>
            </w:pPr>
            <w:r w:rsidRPr="008D198A">
              <w:rPr>
                <w:rFonts w:ascii="Times New Roman" w:hAnsi="Times New Roman"/>
                <w:b/>
                <w:sz w:val="24"/>
                <w:szCs w:val="24"/>
              </w:rPr>
              <w:t>2017</w:t>
            </w:r>
          </w:p>
        </w:tc>
        <w:tc>
          <w:tcPr>
            <w:tcW w:w="2393" w:type="dxa"/>
            <w:vAlign w:val="center"/>
          </w:tcPr>
          <w:p w:rsidR="00EF507D" w:rsidRPr="008D198A" w:rsidRDefault="00EF507D" w:rsidP="00DB0996">
            <w:pPr>
              <w:spacing w:after="0"/>
              <w:rPr>
                <w:rFonts w:ascii="Times New Roman" w:hAnsi="Times New Roman"/>
                <w:b/>
                <w:sz w:val="24"/>
                <w:szCs w:val="24"/>
              </w:rPr>
            </w:pPr>
            <w:r w:rsidRPr="008D198A">
              <w:rPr>
                <w:rFonts w:ascii="Times New Roman" w:hAnsi="Times New Roman"/>
                <w:b/>
                <w:sz w:val="24"/>
                <w:szCs w:val="24"/>
              </w:rPr>
              <w:t>на 01.07.18</w:t>
            </w:r>
          </w:p>
        </w:tc>
      </w:tr>
      <w:tr w:rsidR="00EF507D" w:rsidRPr="008D198A" w:rsidTr="00301FA5">
        <w:trPr>
          <w:jc w:val="center"/>
        </w:trPr>
        <w:tc>
          <w:tcPr>
            <w:tcW w:w="2607" w:type="dxa"/>
          </w:tcPr>
          <w:p w:rsidR="00EF507D" w:rsidRPr="008D198A" w:rsidRDefault="00EF507D" w:rsidP="00301FA5">
            <w:pPr>
              <w:spacing w:after="0"/>
              <w:jc w:val="both"/>
              <w:rPr>
                <w:rFonts w:ascii="Times New Roman" w:hAnsi="Times New Roman"/>
                <w:sz w:val="24"/>
                <w:szCs w:val="24"/>
              </w:rPr>
            </w:pPr>
            <w:r w:rsidRPr="008D198A">
              <w:rPr>
                <w:rFonts w:ascii="Times New Roman" w:hAnsi="Times New Roman"/>
                <w:sz w:val="24"/>
                <w:szCs w:val="24"/>
              </w:rPr>
              <w:t xml:space="preserve">Посещаемость МДОБУ (кол-во дней выходов) </w:t>
            </w:r>
          </w:p>
        </w:tc>
        <w:tc>
          <w:tcPr>
            <w:tcW w:w="2070"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208,4</w:t>
            </w:r>
          </w:p>
        </w:tc>
        <w:tc>
          <w:tcPr>
            <w:tcW w:w="239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206,3</w:t>
            </w:r>
          </w:p>
        </w:tc>
        <w:tc>
          <w:tcPr>
            <w:tcW w:w="2393" w:type="dxa"/>
            <w:vAlign w:val="center"/>
          </w:tcPr>
          <w:p w:rsidR="00EF507D" w:rsidRPr="008D198A" w:rsidRDefault="00EF507D" w:rsidP="00CF296B">
            <w:pPr>
              <w:spacing w:after="0"/>
              <w:ind w:firstLine="708"/>
              <w:jc w:val="both"/>
              <w:rPr>
                <w:rFonts w:ascii="Times New Roman" w:hAnsi="Times New Roman"/>
                <w:sz w:val="24"/>
                <w:szCs w:val="24"/>
              </w:rPr>
            </w:pPr>
            <w:r w:rsidRPr="008D198A">
              <w:rPr>
                <w:rFonts w:ascii="Times New Roman" w:hAnsi="Times New Roman"/>
                <w:sz w:val="24"/>
                <w:szCs w:val="24"/>
              </w:rPr>
              <w:t>99,5</w:t>
            </w:r>
          </w:p>
        </w:tc>
      </w:tr>
    </w:tbl>
    <w:p w:rsidR="00EF507D" w:rsidRPr="00CF296B" w:rsidRDefault="00EF507D" w:rsidP="00CF296B">
      <w:pPr>
        <w:spacing w:after="0"/>
        <w:ind w:firstLine="708"/>
        <w:jc w:val="both"/>
        <w:rPr>
          <w:rFonts w:ascii="Times New Roman" w:hAnsi="Times New Roman"/>
          <w:sz w:val="28"/>
          <w:szCs w:val="28"/>
        </w:rPr>
      </w:pPr>
    </w:p>
    <w:p w:rsidR="00EF507D" w:rsidRPr="00CF296B" w:rsidRDefault="00EF507D" w:rsidP="00CF296B">
      <w:pPr>
        <w:spacing w:after="0"/>
        <w:ind w:firstLine="708"/>
        <w:jc w:val="both"/>
        <w:rPr>
          <w:rFonts w:ascii="Times New Roman" w:hAnsi="Times New Roman"/>
          <w:sz w:val="28"/>
          <w:szCs w:val="28"/>
        </w:rPr>
      </w:pPr>
      <w:r w:rsidRPr="00CF296B">
        <w:rPr>
          <w:rFonts w:ascii="Times New Roman" w:hAnsi="Times New Roman"/>
          <w:sz w:val="28"/>
          <w:szCs w:val="28"/>
        </w:rPr>
        <w:t xml:space="preserve">В Михайловском муниципальном районе дети-инвалиды дошкольного возраста </w:t>
      </w:r>
      <w:r>
        <w:rPr>
          <w:rFonts w:ascii="Times New Roman" w:hAnsi="Times New Roman"/>
          <w:sz w:val="28"/>
          <w:szCs w:val="28"/>
        </w:rPr>
        <w:t>получают образование</w:t>
      </w:r>
      <w:r w:rsidRPr="00CF296B">
        <w:rPr>
          <w:rFonts w:ascii="Times New Roman" w:hAnsi="Times New Roman"/>
          <w:sz w:val="28"/>
          <w:szCs w:val="28"/>
        </w:rPr>
        <w:t>в структуре муниципальной образовательной системы</w:t>
      </w:r>
      <w:r>
        <w:rPr>
          <w:rFonts w:ascii="Times New Roman" w:hAnsi="Times New Roman"/>
          <w:sz w:val="28"/>
          <w:szCs w:val="28"/>
        </w:rPr>
        <w:t>.</w:t>
      </w:r>
      <w:r w:rsidRPr="00CF296B">
        <w:rPr>
          <w:rFonts w:ascii="Times New Roman" w:hAnsi="Times New Roman"/>
          <w:sz w:val="28"/>
          <w:szCs w:val="28"/>
        </w:rPr>
        <w:t xml:space="preserve"> На основании Федерального закона РФ от 29.12.2012 года № 273-ФЗ «Об образовании в Российской Федерации», дети-инвалиды поступают в детские сады в первоочередном порядке и содержатся бесплатно. В 2017-2018 учебном году дошкольные учреждения Михайловского муниципального района посещают 11 детей-инвалидов. </w:t>
      </w:r>
    </w:p>
    <w:p w:rsidR="00EF507D" w:rsidRPr="00DB0996" w:rsidRDefault="00EF507D" w:rsidP="00CF296B">
      <w:pPr>
        <w:spacing w:after="0"/>
        <w:ind w:firstLine="708"/>
        <w:jc w:val="both"/>
        <w:rPr>
          <w:rFonts w:ascii="Times New Roman" w:hAnsi="Times New Roman"/>
          <w:sz w:val="28"/>
          <w:szCs w:val="28"/>
        </w:rPr>
      </w:pPr>
      <w:r w:rsidRPr="00DB0996">
        <w:rPr>
          <w:rFonts w:ascii="Times New Roman" w:hAnsi="Times New Roman"/>
          <w:sz w:val="28"/>
          <w:szCs w:val="28"/>
        </w:rPr>
        <w:t xml:space="preserve">Вовлечение родителей в воспитательно-образовательный процесс и управленческую деятельность дошкольных  образовательных учреждений, является одним из перспективных и развивающихся направлений в дошкольном образовании. Педагогические коллективы и администрация </w:t>
      </w:r>
      <w:r>
        <w:rPr>
          <w:rFonts w:ascii="Times New Roman" w:hAnsi="Times New Roman"/>
          <w:sz w:val="28"/>
          <w:szCs w:val="28"/>
        </w:rPr>
        <w:t>дошкольных учреждений</w:t>
      </w:r>
      <w:r w:rsidRPr="00DB0996">
        <w:rPr>
          <w:rFonts w:ascii="Times New Roman" w:hAnsi="Times New Roman"/>
          <w:sz w:val="28"/>
          <w:szCs w:val="28"/>
        </w:rPr>
        <w:t xml:space="preserve"> района выступают гарантом предоставления образовательных услуг в соответствии с потребностями родителей и активно вовлекают их в управленческую деятельность дошкольных учреждений. Используются различные формы работы с родителями: родительские собрания, тренинги, информационные стенды, совместные праздники, дни открытых дверей.</w:t>
      </w:r>
    </w:p>
    <w:p w:rsidR="00EF507D" w:rsidRPr="00DB0996" w:rsidRDefault="00EF507D" w:rsidP="00CF296B">
      <w:pPr>
        <w:spacing w:after="0"/>
        <w:ind w:firstLine="708"/>
        <w:jc w:val="both"/>
        <w:rPr>
          <w:rFonts w:ascii="Times New Roman" w:hAnsi="Times New Roman"/>
          <w:sz w:val="28"/>
          <w:szCs w:val="28"/>
        </w:rPr>
      </w:pPr>
      <w:r w:rsidRPr="00DB0996">
        <w:rPr>
          <w:rFonts w:ascii="Times New Roman" w:hAnsi="Times New Roman"/>
          <w:sz w:val="28"/>
          <w:szCs w:val="28"/>
        </w:rPr>
        <w:t>Так,  МДОБУ детский сад № 16 «Светлячок» с. Михайловка в 2017 году внесен в Национальный Реестр «Ведущие образовательные учреждения России».</w:t>
      </w:r>
    </w:p>
    <w:p w:rsidR="00EF507D" w:rsidRDefault="00EF507D" w:rsidP="00CF296B">
      <w:pPr>
        <w:spacing w:after="0"/>
        <w:ind w:firstLine="708"/>
        <w:jc w:val="both"/>
        <w:rPr>
          <w:rFonts w:ascii="Times New Roman" w:hAnsi="Times New Roman"/>
          <w:sz w:val="28"/>
          <w:szCs w:val="28"/>
        </w:rPr>
      </w:pPr>
      <w:r w:rsidRPr="00DB0996">
        <w:rPr>
          <w:rFonts w:ascii="Times New Roman" w:hAnsi="Times New Roman"/>
          <w:sz w:val="28"/>
          <w:szCs w:val="28"/>
        </w:rPr>
        <w:t xml:space="preserve">Педагоги муниципальных дошкольных образовательных бюджетных учреждений принимают активное участие в разнообразных Всероссийских и международных дистанционных конкурсных мероприятиях, представляя разнообразные образовательные программы, занимая призовые места. Так, в 279 дистанционных конкурсах  стали победителями, призерами и лауреатами 90 воспитателей. Участие педагогов в конкурсах различного уровня мотивирует их </w:t>
      </w:r>
      <w:r>
        <w:rPr>
          <w:rFonts w:ascii="Times New Roman" w:hAnsi="Times New Roman"/>
          <w:sz w:val="28"/>
          <w:szCs w:val="28"/>
        </w:rPr>
        <w:t>для дальнейшего</w:t>
      </w:r>
      <w:r w:rsidRPr="00DB0996">
        <w:rPr>
          <w:rFonts w:ascii="Times New Roman" w:hAnsi="Times New Roman"/>
          <w:sz w:val="28"/>
          <w:szCs w:val="28"/>
        </w:rPr>
        <w:t xml:space="preserve"> творческо</w:t>
      </w:r>
      <w:r>
        <w:rPr>
          <w:rFonts w:ascii="Times New Roman" w:hAnsi="Times New Roman"/>
          <w:sz w:val="28"/>
          <w:szCs w:val="28"/>
        </w:rPr>
        <w:t>го</w:t>
      </w:r>
      <w:r w:rsidRPr="00DB0996">
        <w:rPr>
          <w:rFonts w:ascii="Times New Roman" w:hAnsi="Times New Roman"/>
          <w:sz w:val="28"/>
          <w:szCs w:val="28"/>
        </w:rPr>
        <w:t xml:space="preserve"> развити</w:t>
      </w:r>
      <w:r>
        <w:rPr>
          <w:rFonts w:ascii="Times New Roman" w:hAnsi="Times New Roman"/>
          <w:sz w:val="28"/>
          <w:szCs w:val="28"/>
        </w:rPr>
        <w:t>я</w:t>
      </w:r>
      <w:r w:rsidRPr="00DB0996">
        <w:rPr>
          <w:rFonts w:ascii="Times New Roman" w:hAnsi="Times New Roman"/>
          <w:sz w:val="28"/>
          <w:szCs w:val="28"/>
        </w:rPr>
        <w:t xml:space="preserve">, создает условия для профессионального роста, дает возможность выявить и распространить инновационный педагогический опыт. </w:t>
      </w:r>
    </w:p>
    <w:p w:rsidR="00EF507D" w:rsidRDefault="00EF507D" w:rsidP="00CF296B">
      <w:pPr>
        <w:spacing w:after="0"/>
        <w:ind w:firstLine="708"/>
        <w:jc w:val="both"/>
        <w:rPr>
          <w:rFonts w:ascii="Times New Roman" w:hAnsi="Times New Roman"/>
          <w:sz w:val="28"/>
          <w:szCs w:val="28"/>
        </w:rPr>
      </w:pPr>
      <w:r>
        <w:rPr>
          <w:rFonts w:ascii="Times New Roman" w:hAnsi="Times New Roman"/>
          <w:sz w:val="28"/>
          <w:szCs w:val="28"/>
        </w:rPr>
        <w:t>Педагоги ДОУ приняли участие следующих районных семинарах:</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 xml:space="preserve"> «Познание окружающего мира через технологию – экологического воспитания» на базе МДОБУ №30 «Журавлик» с. Ивановка;</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 xml:space="preserve"> «Ознакомление дошкольников с окружающим миром в процессе продуктивной деятельности посредством нетрадиционных техник рисования» на базе МДОБУ №3 «Березка» с. Михайловка;</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 xml:space="preserve"> «Создание психолого-педагогических условий для успешного художественно-эстетического развития детей дошкольного возраста в соответствии с требованиями ФГОС ДО» на базе МДОБУ №33 «Ручеек» с. Михайловка;</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 xml:space="preserve"> «Формирование экологического сознания дошкольников» на базе МДОБУ №32 «Росинка» п. Новошахтинский;</w:t>
      </w:r>
    </w:p>
    <w:p w:rsidR="00EF507D"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 xml:space="preserve"> «Детское экспериментирование основа поисково-исследовательской деятельности дошкольников» на базе МДОБУ №39 «Росинка» </w:t>
      </w:r>
      <w:r w:rsidRPr="008A2EB6">
        <w:rPr>
          <w:rFonts w:ascii="Times New Roman" w:hAnsi="Times New Roman"/>
          <w:sz w:val="28"/>
          <w:szCs w:val="28"/>
        </w:rPr>
        <w:t>п. Новошахтинский;</w:t>
      </w:r>
    </w:p>
    <w:p w:rsidR="00EF507D" w:rsidRPr="003C1A64" w:rsidRDefault="00EF507D" w:rsidP="0021006F">
      <w:pPr>
        <w:pStyle w:val="ListParagraph"/>
        <w:numPr>
          <w:ilvl w:val="0"/>
          <w:numId w:val="3"/>
        </w:numPr>
        <w:spacing w:after="0"/>
        <w:ind w:left="0" w:firstLine="709"/>
        <w:jc w:val="both"/>
        <w:rPr>
          <w:rFonts w:ascii="Times New Roman" w:hAnsi="Times New Roman"/>
          <w:sz w:val="28"/>
          <w:szCs w:val="28"/>
        </w:rPr>
      </w:pPr>
      <w:r>
        <w:rPr>
          <w:rFonts w:ascii="Times New Roman" w:hAnsi="Times New Roman"/>
          <w:sz w:val="28"/>
          <w:szCs w:val="28"/>
        </w:rPr>
        <w:t>«Формирование нравственно-патриотических ценностей у дошкольников через художественно-эстетическое воспитание» на базе МДОБУ №16 «Светлячок» с. Михайловка.</w:t>
      </w:r>
    </w:p>
    <w:p w:rsidR="00EF507D" w:rsidRDefault="00EF507D" w:rsidP="00DB0996">
      <w:pPr>
        <w:spacing w:after="0"/>
        <w:jc w:val="both"/>
        <w:rPr>
          <w:rFonts w:ascii="Times New Roman" w:hAnsi="Times New Roman"/>
          <w:sz w:val="28"/>
          <w:szCs w:val="28"/>
        </w:rPr>
      </w:pPr>
    </w:p>
    <w:p w:rsidR="00EF507D" w:rsidRPr="00F90D52" w:rsidRDefault="00EF507D" w:rsidP="00755DF3">
      <w:pPr>
        <w:spacing w:after="0"/>
        <w:ind w:firstLine="708"/>
        <w:jc w:val="both"/>
        <w:rPr>
          <w:rFonts w:ascii="Times New Roman" w:hAnsi="Times New Roman"/>
          <w:b/>
          <w:sz w:val="28"/>
          <w:szCs w:val="28"/>
        </w:rPr>
      </w:pPr>
      <w:r w:rsidRPr="00F90D52">
        <w:rPr>
          <w:rFonts w:ascii="Times New Roman" w:hAnsi="Times New Roman"/>
          <w:b/>
          <w:sz w:val="28"/>
          <w:szCs w:val="28"/>
        </w:rPr>
        <w:t>2.4.2. Школьный уровень</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Общеобразовательные учреждения в целом равномерно распределены по территории района. Осуществляется подвоз 610 обучающихся в 8 общеобразовательных учреждений из 20-ти населенных пунктов, в подвозе участвуют 14 автобусов.</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15 общеобразовательных учреждений работают в Единой информационной системе «Контингент».</w:t>
      </w:r>
    </w:p>
    <w:p w:rsidR="00EF507D" w:rsidRPr="00A64286" w:rsidRDefault="00EF507D" w:rsidP="00A64286">
      <w:pPr>
        <w:spacing w:after="0"/>
        <w:ind w:firstLine="708"/>
        <w:jc w:val="both"/>
        <w:rPr>
          <w:rFonts w:ascii="Times New Roman" w:hAnsi="Times New Roman"/>
          <w:sz w:val="28"/>
          <w:szCs w:val="28"/>
        </w:rPr>
      </w:pPr>
      <w:r w:rsidRPr="00A64286">
        <w:rPr>
          <w:rFonts w:ascii="Times New Roman" w:hAnsi="Times New Roman"/>
          <w:sz w:val="28"/>
          <w:szCs w:val="28"/>
        </w:rPr>
        <w:t xml:space="preserve">В 2017 – 2018 учебном году в системе общего образования решались задачи повышения качества предоставления начального, основного и среднего (полного) общего образования. Среди основных задач развития общего образования на учебный год: обеспечение введения федеральных государственных образовательных стандартов основного общего образования, организация подготовки и качественное проведение </w:t>
      </w:r>
      <w:r>
        <w:rPr>
          <w:rFonts w:ascii="Times New Roman" w:hAnsi="Times New Roman"/>
          <w:sz w:val="28"/>
          <w:szCs w:val="28"/>
        </w:rPr>
        <w:t>ГИА-11</w:t>
      </w:r>
      <w:r w:rsidRPr="00A64286">
        <w:rPr>
          <w:rFonts w:ascii="Times New Roman" w:hAnsi="Times New Roman"/>
          <w:sz w:val="28"/>
          <w:szCs w:val="28"/>
        </w:rPr>
        <w:t xml:space="preserve"> и ГИА</w:t>
      </w:r>
      <w:r>
        <w:rPr>
          <w:rFonts w:ascii="Times New Roman" w:hAnsi="Times New Roman"/>
          <w:sz w:val="28"/>
          <w:szCs w:val="28"/>
        </w:rPr>
        <w:t>-</w:t>
      </w:r>
      <w:r w:rsidRPr="00A64286">
        <w:rPr>
          <w:rFonts w:ascii="Times New Roman" w:hAnsi="Times New Roman"/>
          <w:sz w:val="28"/>
          <w:szCs w:val="28"/>
        </w:rPr>
        <w:t>9, повышение квалификации учителей в рамках требований ФГОС ООО.</w:t>
      </w:r>
    </w:p>
    <w:p w:rsidR="00EF507D" w:rsidRPr="00A64286" w:rsidRDefault="00EF507D" w:rsidP="00A64286">
      <w:pPr>
        <w:spacing w:after="0"/>
        <w:ind w:firstLine="708"/>
        <w:jc w:val="both"/>
        <w:rPr>
          <w:rFonts w:ascii="Times New Roman" w:hAnsi="Times New Roman"/>
          <w:sz w:val="28"/>
          <w:szCs w:val="28"/>
          <w:lang w:val="be-BY"/>
        </w:rPr>
      </w:pPr>
      <w:r w:rsidRPr="00A64286">
        <w:rPr>
          <w:rFonts w:ascii="Times New Roman" w:hAnsi="Times New Roman"/>
          <w:sz w:val="28"/>
          <w:szCs w:val="28"/>
          <w:lang w:val="be-BY"/>
        </w:rPr>
        <w:t xml:space="preserve">С целью создания условий для повышения качества образования разработана муниципальная система оценки  качества образования, утвержденная постановлением  администрации Михайловского муниципального района от 10.12.2012 г. № 1287-па </w:t>
      </w:r>
      <w:r w:rsidRPr="00A64286">
        <w:rPr>
          <w:rFonts w:ascii="Times New Roman" w:hAnsi="Times New Roman"/>
          <w:sz w:val="28"/>
          <w:szCs w:val="28"/>
        </w:rPr>
        <w:t>“</w:t>
      </w:r>
      <w:r w:rsidRPr="00A64286">
        <w:rPr>
          <w:rFonts w:ascii="Times New Roman" w:hAnsi="Times New Roman"/>
          <w:sz w:val="28"/>
          <w:szCs w:val="28"/>
          <w:lang w:val="be-BY"/>
        </w:rPr>
        <w:t>Об утверждении Положения о муниципальной системе оценки качества образования в Михайловском муниципальном районе,”  при осуществлении которой используются различные методы работы: посещение и анализ уроков и внеклассных мероприятий, проведение контрольных срезов, анкетирование учителей и учащихся, анализ учебно-планирующей документации и материалов внутришкольного руководства и контроля, изучается эффективность школьного компонента, подводятся и анализируются итоги успеваемости по учебным четвертям, в конце учебного года, результатам предметных олимпиад, выпускных экзаменов в школах и вступительных в вузы и ссузы, итоги поступления выпускников.</w:t>
      </w:r>
    </w:p>
    <w:p w:rsidR="00EF507D" w:rsidRPr="00A64286" w:rsidRDefault="00EF507D" w:rsidP="00A64286">
      <w:pPr>
        <w:spacing w:after="0"/>
        <w:ind w:firstLine="708"/>
        <w:jc w:val="both"/>
        <w:rPr>
          <w:rFonts w:ascii="Times New Roman" w:hAnsi="Times New Roman"/>
          <w:sz w:val="28"/>
          <w:szCs w:val="28"/>
          <w:lang w:val="be-BY"/>
        </w:rPr>
      </w:pPr>
      <w:r w:rsidRPr="00A64286">
        <w:rPr>
          <w:rFonts w:ascii="Times New Roman" w:hAnsi="Times New Roman"/>
          <w:sz w:val="28"/>
          <w:szCs w:val="28"/>
          <w:lang w:val="be-BY"/>
        </w:rPr>
        <w:t>Анализ качества образования позволяет не только следить за итогами образовательного и воспитательного процессов, но и определять проблемное поле для руководителей образовательных учреждений, специалистов  управления по вопросам  образования, целенаправленно вести коррекцию образовательного и воспитательного процессов.</w:t>
      </w:r>
    </w:p>
    <w:p w:rsidR="00EF507D" w:rsidRDefault="00EF507D" w:rsidP="00A64286">
      <w:pPr>
        <w:spacing w:after="0"/>
        <w:jc w:val="both"/>
        <w:rPr>
          <w:rFonts w:ascii="Times New Roman" w:hAnsi="Times New Roman"/>
          <w:sz w:val="28"/>
          <w:szCs w:val="28"/>
        </w:rPr>
      </w:pPr>
    </w:p>
    <w:p w:rsidR="00EF507D" w:rsidRPr="009C3D2F" w:rsidRDefault="00EF507D" w:rsidP="009C3D2F">
      <w:pPr>
        <w:spacing w:after="0"/>
        <w:ind w:firstLine="708"/>
        <w:jc w:val="both"/>
        <w:rPr>
          <w:rFonts w:ascii="Times New Roman" w:hAnsi="Times New Roman"/>
          <w:b/>
          <w:sz w:val="28"/>
          <w:szCs w:val="28"/>
        </w:rPr>
      </w:pPr>
      <w:r w:rsidRPr="009C3D2F">
        <w:rPr>
          <w:rFonts w:ascii="Times New Roman" w:hAnsi="Times New Roman"/>
          <w:b/>
          <w:sz w:val="28"/>
          <w:szCs w:val="28"/>
        </w:rPr>
        <w:t>2.4.3. Дополнительное образование детей и подростков</w:t>
      </w:r>
    </w:p>
    <w:p w:rsidR="00EF507D" w:rsidRDefault="00EF507D" w:rsidP="00755DF3">
      <w:pPr>
        <w:spacing w:after="0"/>
        <w:ind w:firstLine="708"/>
        <w:jc w:val="both"/>
        <w:rPr>
          <w:rFonts w:ascii="Times New Roman" w:hAnsi="Times New Roman"/>
          <w:sz w:val="28"/>
          <w:szCs w:val="28"/>
        </w:rPr>
      </w:pPr>
      <w:r>
        <w:rPr>
          <w:rFonts w:ascii="Times New Roman" w:hAnsi="Times New Roman"/>
          <w:sz w:val="28"/>
          <w:szCs w:val="28"/>
        </w:rPr>
        <w:t>По состоянию на 01.07.2018 года сфера дополнительного образования на муниципальном уровне охватывает 1973 воспитанника от 5 до 18 лет и 26 работников организаций. Всего в организациях дополнительного образования функционируют 32 объединения.</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 xml:space="preserve">В Михайловском муниципальном районе функционирует два учреждения дополнительного образования: </w:t>
      </w:r>
    </w:p>
    <w:p w:rsidR="00EF507D" w:rsidRPr="009C3D2F" w:rsidRDefault="00EF507D" w:rsidP="0021006F">
      <w:pPr>
        <w:pStyle w:val="ListParagraph"/>
        <w:numPr>
          <w:ilvl w:val="0"/>
          <w:numId w:val="4"/>
        </w:numPr>
        <w:spacing w:after="0"/>
        <w:ind w:left="0" w:firstLine="709"/>
        <w:jc w:val="both"/>
        <w:rPr>
          <w:rFonts w:ascii="Times New Roman" w:hAnsi="Times New Roman"/>
          <w:sz w:val="28"/>
          <w:szCs w:val="28"/>
        </w:rPr>
      </w:pPr>
      <w:r>
        <w:rPr>
          <w:rFonts w:ascii="Times New Roman" w:hAnsi="Times New Roman"/>
          <w:sz w:val="28"/>
          <w:szCs w:val="28"/>
        </w:rPr>
        <w:t>м</w:t>
      </w:r>
      <w:r w:rsidRPr="009C3D2F">
        <w:rPr>
          <w:rFonts w:ascii="Times New Roman" w:hAnsi="Times New Roman"/>
          <w:sz w:val="28"/>
          <w:szCs w:val="28"/>
        </w:rPr>
        <w:t>униципальная бюджетная организация дополнительного образования «Детско-юношеская спортивная школа» с. Михайловка Михайловского муниципального района</w:t>
      </w:r>
      <w:r>
        <w:rPr>
          <w:rFonts w:ascii="Times New Roman" w:hAnsi="Times New Roman"/>
          <w:sz w:val="28"/>
          <w:szCs w:val="28"/>
        </w:rPr>
        <w:t>;</w:t>
      </w:r>
    </w:p>
    <w:p w:rsidR="00EF507D" w:rsidRPr="009C3D2F" w:rsidRDefault="00EF507D" w:rsidP="0021006F">
      <w:pPr>
        <w:pStyle w:val="ListParagraph"/>
        <w:numPr>
          <w:ilvl w:val="0"/>
          <w:numId w:val="4"/>
        </w:numPr>
        <w:spacing w:after="0"/>
        <w:ind w:left="0" w:firstLine="709"/>
        <w:jc w:val="both"/>
        <w:rPr>
          <w:rFonts w:ascii="Times New Roman" w:hAnsi="Times New Roman"/>
          <w:sz w:val="28"/>
          <w:szCs w:val="28"/>
        </w:rPr>
      </w:pPr>
      <w:r>
        <w:rPr>
          <w:rFonts w:ascii="Times New Roman" w:hAnsi="Times New Roman"/>
          <w:sz w:val="28"/>
          <w:szCs w:val="28"/>
        </w:rPr>
        <w:t>м</w:t>
      </w:r>
      <w:r w:rsidRPr="009C3D2F">
        <w:rPr>
          <w:rFonts w:ascii="Times New Roman" w:hAnsi="Times New Roman"/>
          <w:sz w:val="28"/>
          <w:szCs w:val="28"/>
        </w:rPr>
        <w:t>униципальная бюджетная организация дополнительного образования «Центр детского творчества» с. Михайловка Михайловского муниципального района.</w:t>
      </w:r>
    </w:p>
    <w:p w:rsidR="00EF507D" w:rsidRDefault="00EF507D" w:rsidP="009C3D2F">
      <w:pPr>
        <w:spacing w:after="0"/>
        <w:ind w:firstLine="349"/>
        <w:jc w:val="center"/>
        <w:rPr>
          <w:rFonts w:ascii="Times New Roman" w:hAnsi="Times New Roman"/>
          <w:b/>
          <w:i/>
          <w:sz w:val="28"/>
          <w:szCs w:val="28"/>
        </w:rPr>
      </w:pPr>
    </w:p>
    <w:p w:rsidR="00EF507D" w:rsidRDefault="00EF507D" w:rsidP="00301FA5">
      <w:pPr>
        <w:spacing w:after="0"/>
        <w:rPr>
          <w:rFonts w:ascii="Times New Roman" w:hAnsi="Times New Roman"/>
          <w:b/>
          <w:i/>
          <w:sz w:val="28"/>
          <w:szCs w:val="28"/>
        </w:rPr>
      </w:pPr>
    </w:p>
    <w:p w:rsidR="00EF507D" w:rsidRPr="009C3D2F" w:rsidRDefault="00EF507D" w:rsidP="009C3D2F">
      <w:pPr>
        <w:spacing w:after="0"/>
        <w:ind w:firstLine="349"/>
        <w:jc w:val="center"/>
        <w:rPr>
          <w:rFonts w:ascii="Times New Roman" w:hAnsi="Times New Roman"/>
          <w:b/>
          <w:i/>
          <w:sz w:val="28"/>
          <w:szCs w:val="28"/>
        </w:rPr>
      </w:pPr>
      <w:r w:rsidRPr="009C3D2F">
        <w:rPr>
          <w:rFonts w:ascii="Times New Roman" w:hAnsi="Times New Roman"/>
          <w:b/>
          <w:i/>
          <w:sz w:val="28"/>
          <w:szCs w:val="28"/>
        </w:rPr>
        <w:t>Численность обучающихся, охваченных</w:t>
      </w:r>
    </w:p>
    <w:p w:rsidR="00EF507D" w:rsidRPr="009C3D2F" w:rsidRDefault="00EF507D" w:rsidP="009C3D2F">
      <w:pPr>
        <w:spacing w:after="0"/>
        <w:ind w:firstLine="708"/>
        <w:jc w:val="center"/>
        <w:rPr>
          <w:rFonts w:ascii="Times New Roman" w:hAnsi="Times New Roman"/>
          <w:b/>
          <w:i/>
          <w:sz w:val="28"/>
          <w:szCs w:val="28"/>
        </w:rPr>
      </w:pPr>
      <w:r w:rsidRPr="009C3D2F">
        <w:rPr>
          <w:rFonts w:ascii="Times New Roman" w:hAnsi="Times New Roman"/>
          <w:b/>
          <w:i/>
          <w:sz w:val="28"/>
          <w:szCs w:val="28"/>
        </w:rPr>
        <w:t>дополнительным образованием</w:t>
      </w:r>
    </w:p>
    <w:p w:rsidR="00EF507D" w:rsidRDefault="00EF507D" w:rsidP="0021006F">
      <w:pPr>
        <w:spacing w:after="0"/>
        <w:ind w:firstLine="708"/>
        <w:jc w:val="center"/>
        <w:rPr>
          <w:rFonts w:ascii="Times New Roman" w:hAnsi="Times New Roman"/>
          <w:sz w:val="28"/>
          <w:szCs w:val="28"/>
        </w:rPr>
      </w:pPr>
      <w:r w:rsidRPr="008D198A">
        <w:rPr>
          <w:rFonts w:ascii="Times New Roman" w:hAnsi="Times New Roman"/>
          <w:noProof/>
          <w:sz w:val="28"/>
          <w:szCs w:val="28"/>
          <w:lang w:eastAsia="ru-RU"/>
        </w:rPr>
        <w:pict>
          <v:shape id="Диаграмма 8" o:spid="_x0000_i1027" type="#_x0000_t75" style="width:360.75pt;height:157.5pt;visibility:visible">
            <v:imagedata r:id="rId10" o:title="" croptop="-12494f" cropbottom="-13072f" cropleft="-3433f" cropright="-2629f"/>
            <o:lock v:ext="edit" aspectratio="f"/>
          </v:shape>
        </w:pict>
      </w:r>
    </w:p>
    <w:p w:rsidR="00EF507D" w:rsidRPr="00756433" w:rsidRDefault="00EF507D" w:rsidP="00756433">
      <w:pPr>
        <w:spacing w:after="0"/>
        <w:ind w:firstLine="708"/>
        <w:jc w:val="center"/>
        <w:rPr>
          <w:rFonts w:ascii="Times New Roman" w:hAnsi="Times New Roman"/>
          <w:b/>
          <w:i/>
          <w:sz w:val="28"/>
          <w:szCs w:val="28"/>
        </w:rPr>
      </w:pPr>
      <w:r w:rsidRPr="00756433">
        <w:rPr>
          <w:rFonts w:ascii="Times New Roman" w:hAnsi="Times New Roman"/>
          <w:b/>
          <w:i/>
          <w:sz w:val="28"/>
          <w:szCs w:val="28"/>
        </w:rPr>
        <w:t>Динамика охвата де</w:t>
      </w:r>
      <w:r>
        <w:rPr>
          <w:rFonts w:ascii="Times New Roman" w:hAnsi="Times New Roman"/>
          <w:b/>
          <w:i/>
          <w:sz w:val="28"/>
          <w:szCs w:val="28"/>
        </w:rPr>
        <w:t>тей дополнительным образованием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18"/>
        <w:gridCol w:w="1982"/>
        <w:gridCol w:w="2312"/>
        <w:gridCol w:w="2314"/>
      </w:tblGrid>
      <w:tr w:rsidR="00EF507D" w:rsidRPr="008D198A" w:rsidTr="00DB0996">
        <w:trPr>
          <w:trHeight w:val="384"/>
          <w:jc w:val="center"/>
        </w:trPr>
        <w:tc>
          <w:tcPr>
            <w:tcW w:w="9250" w:type="dxa"/>
            <w:gridSpan w:val="5"/>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МБО ДО «ДЮСШ» с. Михайловка</w:t>
            </w:r>
          </w:p>
        </w:tc>
      </w:tr>
      <w:tr w:rsidR="00EF507D" w:rsidRPr="008D198A" w:rsidTr="00DB0996">
        <w:trPr>
          <w:trHeight w:val="577"/>
          <w:jc w:val="center"/>
        </w:trPr>
        <w:tc>
          <w:tcPr>
            <w:tcW w:w="2642" w:type="dxa"/>
            <w:gridSpan w:val="2"/>
            <w:vAlign w:val="center"/>
          </w:tcPr>
          <w:p w:rsidR="00EF507D" w:rsidRPr="008D198A" w:rsidRDefault="00EF507D" w:rsidP="00DB0996">
            <w:pPr>
              <w:spacing w:after="0"/>
              <w:jc w:val="center"/>
              <w:rPr>
                <w:rFonts w:ascii="Times New Roman" w:hAnsi="Times New Roman"/>
                <w:sz w:val="28"/>
                <w:szCs w:val="28"/>
              </w:rPr>
            </w:pPr>
            <w:r w:rsidRPr="008D198A">
              <w:rPr>
                <w:rFonts w:ascii="Times New Roman" w:hAnsi="Times New Roman"/>
                <w:sz w:val="28"/>
                <w:szCs w:val="28"/>
              </w:rPr>
              <w:t>Учебный год</w:t>
            </w:r>
          </w:p>
        </w:tc>
        <w:tc>
          <w:tcPr>
            <w:tcW w:w="1982" w:type="dxa"/>
            <w:vAlign w:val="center"/>
          </w:tcPr>
          <w:p w:rsidR="00EF507D" w:rsidRPr="008D198A" w:rsidRDefault="00EF507D" w:rsidP="00DB0996">
            <w:pPr>
              <w:spacing w:after="0"/>
              <w:jc w:val="center"/>
              <w:rPr>
                <w:rFonts w:ascii="Times New Roman" w:hAnsi="Times New Roman"/>
                <w:sz w:val="28"/>
                <w:szCs w:val="28"/>
              </w:rPr>
            </w:pPr>
            <w:r w:rsidRPr="008D198A">
              <w:rPr>
                <w:rFonts w:ascii="Times New Roman" w:hAnsi="Times New Roman"/>
                <w:sz w:val="28"/>
                <w:szCs w:val="28"/>
              </w:rPr>
              <w:t>2015 – 2016</w:t>
            </w:r>
          </w:p>
        </w:tc>
        <w:tc>
          <w:tcPr>
            <w:tcW w:w="2312" w:type="dxa"/>
            <w:vAlign w:val="center"/>
          </w:tcPr>
          <w:p w:rsidR="00EF507D" w:rsidRPr="008D198A" w:rsidRDefault="00EF507D" w:rsidP="00DB0996">
            <w:pPr>
              <w:spacing w:after="0"/>
              <w:jc w:val="center"/>
              <w:rPr>
                <w:rFonts w:ascii="Times New Roman" w:hAnsi="Times New Roman"/>
                <w:sz w:val="28"/>
                <w:szCs w:val="28"/>
              </w:rPr>
            </w:pPr>
            <w:r w:rsidRPr="008D198A">
              <w:rPr>
                <w:rFonts w:ascii="Times New Roman" w:hAnsi="Times New Roman"/>
                <w:sz w:val="28"/>
                <w:szCs w:val="28"/>
              </w:rPr>
              <w:t>2016 – 2017</w:t>
            </w:r>
          </w:p>
        </w:tc>
        <w:tc>
          <w:tcPr>
            <w:tcW w:w="2314" w:type="dxa"/>
            <w:vAlign w:val="center"/>
          </w:tcPr>
          <w:p w:rsidR="00EF507D" w:rsidRPr="008D198A" w:rsidRDefault="00EF507D" w:rsidP="00DB0996">
            <w:pPr>
              <w:spacing w:after="0"/>
              <w:jc w:val="center"/>
              <w:rPr>
                <w:rFonts w:ascii="Times New Roman" w:hAnsi="Times New Roman"/>
                <w:sz w:val="28"/>
                <w:szCs w:val="28"/>
              </w:rPr>
            </w:pPr>
            <w:r w:rsidRPr="008D198A">
              <w:rPr>
                <w:rFonts w:ascii="Times New Roman" w:hAnsi="Times New Roman"/>
                <w:sz w:val="28"/>
                <w:szCs w:val="28"/>
              </w:rPr>
              <w:t>2017 – 2018</w:t>
            </w:r>
          </w:p>
        </w:tc>
      </w:tr>
      <w:tr w:rsidR="00EF507D" w:rsidRPr="008D198A" w:rsidTr="00DB0996">
        <w:trPr>
          <w:trHeight w:val="577"/>
          <w:jc w:val="center"/>
        </w:trPr>
        <w:tc>
          <w:tcPr>
            <w:tcW w:w="2624" w:type="dxa"/>
          </w:tcPr>
          <w:p w:rsidR="00EF507D" w:rsidRPr="008D198A" w:rsidRDefault="00EF507D" w:rsidP="00DB0996">
            <w:pPr>
              <w:spacing w:after="0"/>
              <w:jc w:val="both"/>
              <w:rPr>
                <w:rFonts w:ascii="Times New Roman" w:hAnsi="Times New Roman"/>
                <w:sz w:val="24"/>
                <w:szCs w:val="24"/>
              </w:rPr>
            </w:pPr>
            <w:r w:rsidRPr="008D198A">
              <w:rPr>
                <w:rFonts w:ascii="Times New Roman" w:hAnsi="Times New Roman"/>
                <w:sz w:val="24"/>
                <w:szCs w:val="24"/>
              </w:rPr>
              <w:t xml:space="preserve">% охвата от общего количества обучающихся </w:t>
            </w:r>
          </w:p>
        </w:tc>
        <w:tc>
          <w:tcPr>
            <w:tcW w:w="2000" w:type="dxa"/>
            <w:gridSpan w:val="2"/>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15%</w:t>
            </w:r>
          </w:p>
        </w:tc>
        <w:tc>
          <w:tcPr>
            <w:tcW w:w="2312" w:type="dxa"/>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18%</w:t>
            </w:r>
          </w:p>
        </w:tc>
        <w:tc>
          <w:tcPr>
            <w:tcW w:w="2314" w:type="dxa"/>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19%</w:t>
            </w:r>
          </w:p>
        </w:tc>
      </w:tr>
      <w:tr w:rsidR="00EF507D" w:rsidRPr="008D198A" w:rsidTr="00DB0996">
        <w:trPr>
          <w:trHeight w:val="338"/>
          <w:jc w:val="center"/>
        </w:trPr>
        <w:tc>
          <w:tcPr>
            <w:tcW w:w="9250" w:type="dxa"/>
            <w:gridSpan w:val="5"/>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МБО ДО «ЦДТ» с. Михайловка</w:t>
            </w:r>
          </w:p>
        </w:tc>
      </w:tr>
      <w:tr w:rsidR="00EF507D" w:rsidRPr="008D198A" w:rsidTr="00DB0996">
        <w:trPr>
          <w:trHeight w:val="577"/>
          <w:jc w:val="center"/>
        </w:trPr>
        <w:tc>
          <w:tcPr>
            <w:tcW w:w="2624" w:type="dxa"/>
          </w:tcPr>
          <w:p w:rsidR="00EF507D" w:rsidRPr="008D198A" w:rsidRDefault="00EF507D" w:rsidP="00DB0996">
            <w:pPr>
              <w:spacing w:after="0"/>
              <w:jc w:val="both"/>
              <w:rPr>
                <w:rFonts w:ascii="Times New Roman" w:hAnsi="Times New Roman"/>
                <w:sz w:val="24"/>
                <w:szCs w:val="24"/>
              </w:rPr>
            </w:pPr>
            <w:r w:rsidRPr="008D198A">
              <w:rPr>
                <w:rFonts w:ascii="Times New Roman" w:hAnsi="Times New Roman"/>
                <w:sz w:val="24"/>
                <w:szCs w:val="24"/>
              </w:rPr>
              <w:t>% охвата от общего количества обучающихся</w:t>
            </w:r>
          </w:p>
        </w:tc>
        <w:tc>
          <w:tcPr>
            <w:tcW w:w="2000" w:type="dxa"/>
            <w:gridSpan w:val="2"/>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14%</w:t>
            </w:r>
          </w:p>
        </w:tc>
        <w:tc>
          <w:tcPr>
            <w:tcW w:w="2312" w:type="dxa"/>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15%</w:t>
            </w:r>
          </w:p>
        </w:tc>
        <w:tc>
          <w:tcPr>
            <w:tcW w:w="2314" w:type="dxa"/>
            <w:vAlign w:val="center"/>
          </w:tcPr>
          <w:p w:rsidR="00EF507D" w:rsidRPr="008D198A" w:rsidRDefault="00EF507D" w:rsidP="00DB0996">
            <w:pPr>
              <w:spacing w:after="0"/>
              <w:ind w:firstLine="708"/>
              <w:jc w:val="center"/>
              <w:rPr>
                <w:rFonts w:ascii="Times New Roman" w:hAnsi="Times New Roman"/>
                <w:sz w:val="28"/>
                <w:szCs w:val="28"/>
              </w:rPr>
            </w:pPr>
            <w:r w:rsidRPr="008D198A">
              <w:rPr>
                <w:rFonts w:ascii="Times New Roman" w:hAnsi="Times New Roman"/>
                <w:sz w:val="28"/>
                <w:szCs w:val="28"/>
              </w:rPr>
              <w:t>19%</w:t>
            </w:r>
          </w:p>
        </w:tc>
      </w:tr>
    </w:tbl>
    <w:p w:rsidR="00EF507D" w:rsidRPr="009C3D2F" w:rsidRDefault="00EF507D" w:rsidP="009C3D2F">
      <w:pPr>
        <w:spacing w:after="0"/>
        <w:ind w:firstLine="708"/>
        <w:jc w:val="both"/>
        <w:rPr>
          <w:rFonts w:ascii="Times New Roman" w:hAnsi="Times New Roman"/>
          <w:sz w:val="28"/>
          <w:szCs w:val="28"/>
        </w:rPr>
      </w:pP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Значительно повысился качественный уровень работы,  увеличился охват детей и подростков занятиями, творческими и спортивными мероприятиями, что стало одним из факторов профилактики их безнадзорности и асоциального поведения.</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Анализируя возрастную характеристику детей, занимающихся дополнительным образованием, необходимо отметить увеличение охвата детей подросткового возраста, так в 2016 году количество детей подросткового возраста с</w:t>
      </w:r>
      <w:r>
        <w:rPr>
          <w:rFonts w:ascii="Times New Roman" w:hAnsi="Times New Roman"/>
          <w:sz w:val="28"/>
          <w:szCs w:val="28"/>
        </w:rPr>
        <w:t>оставляло 41%,  в 2017 г. –  47%</w:t>
      </w:r>
      <w:r w:rsidRPr="009C3D2F">
        <w:rPr>
          <w:rFonts w:ascii="Times New Roman" w:hAnsi="Times New Roman"/>
          <w:sz w:val="28"/>
          <w:szCs w:val="28"/>
        </w:rPr>
        <w:t>, в 2018 г. – 50%.</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На базе МБО ДО «ДЮСШ» с. Михайловка функционируют следующие  секции: волейбол, баскетбол, футбол, пауэрлифти</w:t>
      </w:r>
      <w:r>
        <w:rPr>
          <w:rFonts w:ascii="Times New Roman" w:hAnsi="Times New Roman"/>
          <w:sz w:val="28"/>
          <w:szCs w:val="28"/>
        </w:rPr>
        <w:t>нг, греко-римская борьба, тхэкво</w:t>
      </w:r>
      <w:r w:rsidRPr="009C3D2F">
        <w:rPr>
          <w:rFonts w:ascii="Times New Roman" w:hAnsi="Times New Roman"/>
          <w:sz w:val="28"/>
          <w:szCs w:val="28"/>
        </w:rPr>
        <w:t>ндо, КУДО, аэробика, боевое самбо.</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Педагоги дополнительного образования МБО ДО «ЦДТ» с. Михайловка постоянно реализуют новые подходы в повышении качества дополнительного образования. Через организацию учебной и досугово-массовой деятельности создают условия для формирования гармоничной личности ребенка.</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Отличительной особенностью воспитательно-образовательного процесса Центра детского творчества – многопрофильность. На базе МБО ДО «ЦДТ» с. Михайловка функционируют 23 дополнительных творческих объединения по 5 направлениям: художественно-эстетическое, социально-педагогическое, спортивно-техническое, культурологическое, эколого-биологическое.</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Одним из приоритетных направлений деятельности в Центре детского творчества является художественно-эстетическое развитие. В рамках художественно-эстетического направления реализуется 11 общеразвивающих программ. Данное направление ориентировано на обучение, воспитание и развитие детей средствами различных видов изобразительного, хореографического искусств, декоративно-прикладного творчества и дизайна.</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Актуальность и значимость работы в данном направлении определяется тем, что художественно-эстетическое развитие – важнейшая сторона воспитания растущего человека.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Социально-педагогическое направление включает 6 дополнительных общеразвивающих программ – 3 программы по дошкольному развитию детей «Подготовка детей к школе», 1 программа «Реабилитация больных детей посредством творческой деятельности», 1 программа «Кулиска» и 1 программа «Основы журналистики». Образовательные программы данной направленности охватывают широкий возрастной диапазон и многофункциональны по своему назначению. В детских объединения социально-педагогической направленности реализуются программы по социальной адаптации и творческому развитию детей дошкольного возраста, детей, находящихся в трудной жизненной ситуации, а также детей, находящихся на лечении в КГБУЗ «Михайловская ЦРБ».</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В рамках спортивно-технического направления на базе МБО ДО «ЦДТ» с. Михайловка функционирует творческое объединение спортивного авиамоделирования. Занятия авиамоделизмом формируют у воспитанников конструкторские способности, развивают изобретательские наклонности и прививают технологические навыки по изготовлению моделей. Участие в соревнованиях воспитывает трудолюбие, настойчивость, формирует стремление и волю к победе. Одним из последних ярких мероприятий является участие 18 воспитанников МБО ДО «ЦДТ» с. Михайловка в краевых соревнованиях по авиамоделированию в г. Владивосток (февраль 2018 года) и Открытом кубке Приморского края по свободнолетающим моделям в пгт. Лучегорск (июнь 2018 года). По итогам соревнований участникам присваивались соответствующие спортивные разряды и звания.</w:t>
      </w:r>
    </w:p>
    <w:p w:rsidR="00EF507D" w:rsidRPr="009C3D2F" w:rsidRDefault="00EF507D" w:rsidP="009C3D2F">
      <w:pPr>
        <w:spacing w:after="0"/>
        <w:ind w:firstLine="708"/>
        <w:jc w:val="both"/>
        <w:rPr>
          <w:rFonts w:ascii="Times New Roman" w:hAnsi="Times New Roman"/>
          <w:sz w:val="28"/>
          <w:szCs w:val="28"/>
        </w:rPr>
      </w:pPr>
      <w:r w:rsidRPr="009C3D2F">
        <w:rPr>
          <w:rFonts w:ascii="Times New Roman" w:hAnsi="Times New Roman"/>
          <w:sz w:val="28"/>
          <w:szCs w:val="28"/>
        </w:rPr>
        <w:t>Культурологическое направление включает 4 дополнительных общеразвивающих программы: «Этикет на каждый день», «Вожатый – организатор детского досуга», «Музейное дело», «Досуговая деятельность». Образовательные программы направлены на приобщение ребенка к культурным общечеловеческим ценностям, расширение кругозора по этике, философии, продвижению и поиску новых знаний, формирование национального самосознания, изучение культурных традиций своего народа.</w:t>
      </w:r>
    </w:p>
    <w:p w:rsidR="00EF507D" w:rsidRDefault="00EF507D" w:rsidP="00BE1AA2">
      <w:pPr>
        <w:spacing w:after="0"/>
        <w:ind w:firstLine="708"/>
        <w:jc w:val="both"/>
        <w:rPr>
          <w:rFonts w:ascii="Times New Roman" w:hAnsi="Times New Roman"/>
          <w:sz w:val="28"/>
          <w:szCs w:val="28"/>
        </w:rPr>
      </w:pPr>
      <w:r w:rsidRPr="009C3D2F">
        <w:rPr>
          <w:rFonts w:ascii="Times New Roman" w:hAnsi="Times New Roman"/>
          <w:sz w:val="28"/>
          <w:szCs w:val="28"/>
        </w:rPr>
        <w:t>В рамках эколого-биологической направленности реализуется 1 дополнительная общеразвивающая программа «Занимательная химия». Программа направлена на расширение информированности в образовательной области эколого-биологической направленности, удовлетворение познавательного интереса, формирование экологической культуры воспитанников.</w:t>
      </w:r>
    </w:p>
    <w:p w:rsidR="00EF507D" w:rsidRDefault="00EF507D" w:rsidP="00BE1AA2">
      <w:pPr>
        <w:spacing w:after="0"/>
        <w:ind w:firstLine="708"/>
        <w:jc w:val="both"/>
        <w:rPr>
          <w:rFonts w:ascii="Times New Roman" w:hAnsi="Times New Roman"/>
          <w:sz w:val="28"/>
          <w:szCs w:val="28"/>
        </w:rPr>
      </w:pPr>
    </w:p>
    <w:p w:rsidR="00EF507D" w:rsidRDefault="00EF507D" w:rsidP="00731367">
      <w:pPr>
        <w:spacing w:after="0"/>
        <w:jc w:val="both"/>
        <w:rPr>
          <w:rFonts w:ascii="Times New Roman" w:hAnsi="Times New Roman"/>
          <w:b/>
          <w:sz w:val="28"/>
          <w:szCs w:val="28"/>
        </w:rPr>
      </w:pPr>
      <w:r w:rsidRPr="00731367">
        <w:rPr>
          <w:rFonts w:ascii="Times New Roman" w:hAnsi="Times New Roman"/>
          <w:b/>
          <w:sz w:val="28"/>
          <w:szCs w:val="28"/>
        </w:rPr>
        <w:t>3. Результаты деятельности системы образования</w:t>
      </w:r>
    </w:p>
    <w:p w:rsidR="00EF507D" w:rsidRDefault="00EF507D" w:rsidP="00731367">
      <w:pPr>
        <w:spacing w:after="0"/>
        <w:jc w:val="both"/>
        <w:rPr>
          <w:rFonts w:ascii="Times New Roman" w:hAnsi="Times New Roman"/>
          <w:sz w:val="28"/>
          <w:szCs w:val="28"/>
        </w:rPr>
      </w:pPr>
      <w:r>
        <w:rPr>
          <w:rFonts w:ascii="Times New Roman" w:hAnsi="Times New Roman"/>
          <w:b/>
          <w:sz w:val="28"/>
          <w:szCs w:val="28"/>
        </w:rPr>
        <w:tab/>
      </w:r>
      <w:r w:rsidRPr="00731367">
        <w:rPr>
          <w:rFonts w:ascii="Times New Roman" w:hAnsi="Times New Roman"/>
          <w:sz w:val="28"/>
          <w:szCs w:val="28"/>
        </w:rPr>
        <w:t>Госуд</w:t>
      </w:r>
      <w:r>
        <w:rPr>
          <w:rFonts w:ascii="Times New Roman" w:hAnsi="Times New Roman"/>
          <w:sz w:val="28"/>
          <w:szCs w:val="28"/>
        </w:rPr>
        <w:t>арственная итоговая аттестация обучающихся, освоивших образовательные программы основного общего и среднего общего образования, является одной из важных форм определения соответствия результатов освоения обучающимися основных образовательных программ, соответствующих требований образовательного стандарта, является формой внешней, независимой оценки качества образовательной подготовки выпускников общеобразовательных учреждений района.</w:t>
      </w:r>
    </w:p>
    <w:p w:rsidR="00EF507D" w:rsidRDefault="00EF507D" w:rsidP="00731367">
      <w:pPr>
        <w:spacing w:after="0"/>
        <w:jc w:val="both"/>
        <w:rPr>
          <w:rFonts w:ascii="Times New Roman" w:hAnsi="Times New Roman"/>
          <w:sz w:val="28"/>
          <w:szCs w:val="28"/>
        </w:rPr>
      </w:pPr>
      <w:r>
        <w:rPr>
          <w:rFonts w:ascii="Times New Roman" w:hAnsi="Times New Roman"/>
          <w:sz w:val="28"/>
          <w:szCs w:val="28"/>
        </w:rPr>
        <w:tab/>
        <w:t xml:space="preserve">В течение всего учебного года во всех общеобразовательных учреждениях района были проведены тематические родительские собрания, участниками которых стали родители (законные представители) обучающихся 9,11 классов. </w:t>
      </w:r>
    </w:p>
    <w:p w:rsidR="00EF507D" w:rsidRDefault="00EF507D" w:rsidP="00731367">
      <w:pPr>
        <w:spacing w:after="0"/>
        <w:jc w:val="both"/>
        <w:rPr>
          <w:rFonts w:ascii="Times New Roman" w:hAnsi="Times New Roman"/>
          <w:sz w:val="28"/>
          <w:szCs w:val="28"/>
        </w:rPr>
      </w:pPr>
      <w:r>
        <w:rPr>
          <w:rFonts w:ascii="Times New Roman" w:hAnsi="Times New Roman"/>
          <w:sz w:val="28"/>
          <w:szCs w:val="28"/>
        </w:rPr>
        <w:tab/>
        <w:t>Особое внимание в ходе подготовки к государственной итоговой аттестации уделялось повышению квалификации педагогов, являющихся кандидатами в эксперты по проверке экзаменационных работ участников экзаменов, а также иных категорий специалистов, задействованных в проведении государственной итоговой аттестации.</w:t>
      </w:r>
    </w:p>
    <w:p w:rsidR="00EF507D" w:rsidRDefault="00EF507D" w:rsidP="00731367">
      <w:pPr>
        <w:spacing w:after="0"/>
        <w:jc w:val="both"/>
        <w:rPr>
          <w:rFonts w:ascii="Times New Roman" w:hAnsi="Times New Roman"/>
          <w:sz w:val="28"/>
          <w:szCs w:val="28"/>
        </w:rPr>
      </w:pPr>
      <w:r>
        <w:rPr>
          <w:rFonts w:ascii="Times New Roman" w:hAnsi="Times New Roman"/>
          <w:sz w:val="28"/>
          <w:szCs w:val="28"/>
        </w:rPr>
        <w:tab/>
      </w:r>
    </w:p>
    <w:p w:rsidR="00EF507D" w:rsidRPr="007A7A2D" w:rsidRDefault="00EF507D" w:rsidP="00A64286">
      <w:pPr>
        <w:spacing w:after="0"/>
        <w:jc w:val="both"/>
        <w:rPr>
          <w:rFonts w:ascii="Times New Roman" w:hAnsi="Times New Roman"/>
          <w:b/>
          <w:sz w:val="28"/>
          <w:szCs w:val="28"/>
        </w:rPr>
      </w:pPr>
      <w:r w:rsidRPr="009E167F">
        <w:rPr>
          <w:rFonts w:ascii="Times New Roman" w:hAnsi="Times New Roman"/>
          <w:b/>
          <w:sz w:val="28"/>
          <w:szCs w:val="28"/>
        </w:rPr>
        <w:t>3.1</w:t>
      </w:r>
      <w:r>
        <w:rPr>
          <w:rFonts w:ascii="Times New Roman" w:hAnsi="Times New Roman"/>
          <w:b/>
          <w:sz w:val="28"/>
          <w:szCs w:val="28"/>
        </w:rPr>
        <w:t>. Учебные результаты</w:t>
      </w:r>
    </w:p>
    <w:p w:rsidR="00EF507D" w:rsidRPr="00A64286" w:rsidRDefault="00EF507D" w:rsidP="007A7A2D">
      <w:pPr>
        <w:spacing w:after="0"/>
        <w:ind w:firstLine="708"/>
        <w:jc w:val="both"/>
        <w:rPr>
          <w:rFonts w:ascii="Times New Roman" w:hAnsi="Times New Roman"/>
          <w:bCs/>
          <w:i/>
          <w:iCs/>
          <w:sz w:val="28"/>
          <w:szCs w:val="28"/>
        </w:rPr>
      </w:pPr>
      <w:r w:rsidRPr="00A64286">
        <w:rPr>
          <w:rFonts w:ascii="Times New Roman" w:hAnsi="Times New Roman"/>
          <w:sz w:val="28"/>
          <w:szCs w:val="28"/>
        </w:rPr>
        <w:t>В 2017-2018  учебном году  качество обучения  составляет: 40,5% (в 2016-2017 гг. - 37,2%). В начальной школе этот показатель составляет – 51,6%  (в прошлом году – 40,4%), в основной школе – 33,65 (в 2016-2017 г. – 35,2%),  в средней школе – 36,6% (в 2016-2017 г. – 37,1%).</w:t>
      </w:r>
    </w:p>
    <w:p w:rsidR="00EF507D" w:rsidRPr="00A64286" w:rsidRDefault="00EF507D" w:rsidP="007A7A2D">
      <w:pPr>
        <w:spacing w:after="0"/>
        <w:ind w:firstLine="708"/>
        <w:jc w:val="both"/>
        <w:rPr>
          <w:rFonts w:ascii="Times New Roman" w:hAnsi="Times New Roman"/>
          <w:sz w:val="28"/>
          <w:szCs w:val="28"/>
        </w:rPr>
      </w:pPr>
      <w:r w:rsidRPr="00A64286">
        <w:rPr>
          <w:rFonts w:ascii="Times New Roman" w:hAnsi="Times New Roman"/>
          <w:sz w:val="28"/>
          <w:szCs w:val="28"/>
        </w:rPr>
        <w:t>Всего в 2017-2018 учебном году учащимися пропущено 204770  уроков. Из них пропущено без уважительных причин 13140 уроков, это 6,4% от общего количества пропущенных уроков.</w:t>
      </w:r>
    </w:p>
    <w:p w:rsidR="00EF507D" w:rsidRPr="00A64286" w:rsidRDefault="00EF507D" w:rsidP="007A7A2D">
      <w:pPr>
        <w:spacing w:after="0"/>
        <w:ind w:firstLine="708"/>
        <w:jc w:val="both"/>
        <w:rPr>
          <w:rFonts w:ascii="Times New Roman" w:hAnsi="Times New Roman"/>
          <w:sz w:val="28"/>
          <w:szCs w:val="28"/>
        </w:rPr>
      </w:pPr>
      <w:r w:rsidRPr="00A64286">
        <w:rPr>
          <w:rFonts w:ascii="Times New Roman" w:hAnsi="Times New Roman"/>
          <w:sz w:val="28"/>
          <w:szCs w:val="28"/>
        </w:rPr>
        <w:t>Данные показатели свидетельствуют о том, что проводимая работа по вопросу всеобуча остается актуальной и требует постоянного контроля и серьезного анализа со стороны педагогических коллективов и администраций общеобразовательных организаций.</w:t>
      </w:r>
    </w:p>
    <w:p w:rsidR="00EF507D" w:rsidRPr="00A64286" w:rsidRDefault="00EF507D" w:rsidP="007A7A2D">
      <w:pPr>
        <w:spacing w:after="0"/>
        <w:ind w:firstLine="708"/>
        <w:jc w:val="both"/>
        <w:rPr>
          <w:rFonts w:ascii="Times New Roman" w:hAnsi="Times New Roman"/>
          <w:sz w:val="28"/>
          <w:szCs w:val="28"/>
        </w:rPr>
      </w:pPr>
      <w:r w:rsidRPr="00A64286">
        <w:rPr>
          <w:rFonts w:ascii="Times New Roman" w:hAnsi="Times New Roman"/>
          <w:sz w:val="28"/>
          <w:szCs w:val="28"/>
        </w:rPr>
        <w:t>В текущем учебном году прослеживается успешное выполнение учебных программ. Так, процент незамещенных уроков в общеобразовательных организациях Михайловского муниципального района  составил 0,4%.</w:t>
      </w:r>
    </w:p>
    <w:p w:rsidR="00EF507D" w:rsidRPr="009E167F" w:rsidRDefault="00EF507D" w:rsidP="00731367">
      <w:pPr>
        <w:spacing w:after="0"/>
        <w:jc w:val="both"/>
        <w:rPr>
          <w:rFonts w:ascii="Times New Roman" w:hAnsi="Times New Roman"/>
          <w:b/>
          <w:sz w:val="28"/>
          <w:szCs w:val="28"/>
        </w:rPr>
      </w:pPr>
    </w:p>
    <w:p w:rsidR="00EF507D" w:rsidRPr="009D4D36" w:rsidRDefault="00EF507D" w:rsidP="00731367">
      <w:pPr>
        <w:spacing w:after="0"/>
        <w:jc w:val="both"/>
        <w:rPr>
          <w:rFonts w:ascii="Times New Roman" w:hAnsi="Times New Roman"/>
          <w:b/>
          <w:sz w:val="28"/>
          <w:szCs w:val="28"/>
        </w:rPr>
      </w:pPr>
      <w:r w:rsidRPr="009D4D36">
        <w:rPr>
          <w:rFonts w:ascii="Times New Roman" w:hAnsi="Times New Roman"/>
          <w:b/>
          <w:sz w:val="28"/>
          <w:szCs w:val="28"/>
        </w:rPr>
        <w:t>3.1.1. Результаты государственной итоговой аттестации выпускников 9-х классов</w:t>
      </w:r>
    </w:p>
    <w:p w:rsidR="00EF507D" w:rsidRPr="003C3818" w:rsidRDefault="00EF507D" w:rsidP="003C3818">
      <w:pPr>
        <w:spacing w:after="0"/>
        <w:ind w:firstLine="708"/>
        <w:jc w:val="both"/>
        <w:rPr>
          <w:rFonts w:ascii="Times New Roman" w:hAnsi="Times New Roman"/>
          <w:bCs/>
          <w:i/>
          <w:iCs/>
          <w:sz w:val="28"/>
          <w:szCs w:val="28"/>
        </w:rPr>
      </w:pPr>
      <w:r w:rsidRPr="003C3818">
        <w:rPr>
          <w:rFonts w:ascii="Times New Roman" w:hAnsi="Times New Roman"/>
          <w:sz w:val="28"/>
          <w:szCs w:val="28"/>
        </w:rPr>
        <w:t>Учебные результаты по итогам государственной (итоговой) аттестации выпускников 9-х, 11-х классов являются ключевыми при оценке деятельности образовательных учреждений.</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Важным этапом в деятельности общеобразовательных учреждений является государственная (итоговая) аттестация выпускников.</w:t>
      </w:r>
    </w:p>
    <w:p w:rsidR="00EF507D" w:rsidRPr="003C3818" w:rsidRDefault="00EF507D" w:rsidP="003C3818">
      <w:pPr>
        <w:spacing w:after="0"/>
        <w:ind w:firstLine="708"/>
        <w:jc w:val="both"/>
        <w:rPr>
          <w:rFonts w:ascii="Times New Roman" w:hAnsi="Times New Roman"/>
          <w:bCs/>
          <w:sz w:val="28"/>
          <w:szCs w:val="28"/>
        </w:rPr>
      </w:pPr>
      <w:r w:rsidRPr="003C3818">
        <w:rPr>
          <w:rFonts w:ascii="Times New Roman" w:hAnsi="Times New Roman"/>
          <w:bCs/>
          <w:sz w:val="28"/>
          <w:szCs w:val="28"/>
        </w:rPr>
        <w:t xml:space="preserve">Государственная итоговая аттестация </w:t>
      </w:r>
      <w:r w:rsidRPr="003C3818">
        <w:rPr>
          <w:rFonts w:ascii="Times New Roman" w:hAnsi="Times New Roman"/>
          <w:bCs/>
          <w:sz w:val="28"/>
          <w:szCs w:val="28"/>
        </w:rPr>
        <w:br/>
        <w:t xml:space="preserve">по образовательным программам основного общего образования </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 xml:space="preserve">Количество обучающихся в </w:t>
      </w:r>
      <w:r w:rsidRPr="003C3818">
        <w:rPr>
          <w:rFonts w:ascii="Times New Roman" w:hAnsi="Times New Roman"/>
          <w:sz w:val="28"/>
          <w:szCs w:val="28"/>
          <w:lang w:val="en-US"/>
        </w:rPr>
        <w:t>IX</w:t>
      </w:r>
      <w:r w:rsidRPr="003C3818">
        <w:rPr>
          <w:rFonts w:ascii="Times New Roman" w:hAnsi="Times New Roman"/>
          <w:sz w:val="28"/>
          <w:szCs w:val="28"/>
        </w:rPr>
        <w:t xml:space="preserve"> классах в муниципальных общеобразовательных организациях  района на конец 2017-2018 учебного года составило 344  человека. </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 xml:space="preserve">Участвовали в государственной итоговой аттестации 342  человека в том числе: в форме основного государственного экзамена – 323 выпускника; в форме государственного выпускного экзамена – 19 выпускников (15 – обучающиеся, находящиеся в ФКУ ИК №10 ГУФСИН  России по ПК, 4 – обучающиеся дети с инвалидностью). Двое обучающихся </w:t>
      </w:r>
      <w:r w:rsidRPr="003C3818">
        <w:rPr>
          <w:rFonts w:ascii="Times New Roman" w:hAnsi="Times New Roman"/>
          <w:sz w:val="28"/>
          <w:szCs w:val="28"/>
          <w:lang w:val="en-US"/>
        </w:rPr>
        <w:t>IX</w:t>
      </w:r>
      <w:r w:rsidRPr="003C3818">
        <w:rPr>
          <w:rFonts w:ascii="Times New Roman" w:hAnsi="Times New Roman"/>
          <w:sz w:val="28"/>
          <w:szCs w:val="28"/>
        </w:rPr>
        <w:t xml:space="preserve"> классов не были допущены к ГИА-9.</w:t>
      </w:r>
    </w:p>
    <w:p w:rsidR="00EF507D" w:rsidRDefault="00EF507D" w:rsidP="003C3818">
      <w:pPr>
        <w:spacing w:after="0"/>
        <w:jc w:val="center"/>
        <w:rPr>
          <w:rFonts w:ascii="Times New Roman" w:hAnsi="Times New Roman"/>
          <w:b/>
          <w:i/>
          <w:sz w:val="28"/>
          <w:szCs w:val="28"/>
        </w:rPr>
      </w:pPr>
      <w:r w:rsidRPr="003C3818">
        <w:rPr>
          <w:rFonts w:ascii="Times New Roman" w:hAnsi="Times New Roman"/>
          <w:b/>
          <w:i/>
          <w:sz w:val="28"/>
          <w:szCs w:val="28"/>
        </w:rPr>
        <w:t>Математика</w:t>
      </w:r>
    </w:p>
    <w:p w:rsidR="00EF507D" w:rsidRPr="003C3818" w:rsidRDefault="00EF507D" w:rsidP="003C3818">
      <w:pPr>
        <w:spacing w:after="0"/>
        <w:jc w:val="center"/>
        <w:rPr>
          <w:rFonts w:ascii="Times New Roman" w:hAnsi="Times New Roman"/>
          <w:b/>
          <w:i/>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8"/>
        <w:gridCol w:w="953"/>
        <w:gridCol w:w="1179"/>
        <w:gridCol w:w="1384"/>
        <w:gridCol w:w="1384"/>
        <w:gridCol w:w="1384"/>
        <w:gridCol w:w="1384"/>
        <w:gridCol w:w="1097"/>
      </w:tblGrid>
      <w:tr w:rsidR="00EF507D" w:rsidRPr="008D198A" w:rsidTr="003C3818">
        <w:trPr>
          <w:trHeight w:val="1304"/>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Количество</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учащихся</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Качество в % </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(+в % от количества участников)</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(+в % от количества участников)</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(+в % от количества участников)</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(+в % от количества участников)</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Средняя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оценка</w:t>
            </w:r>
          </w:p>
        </w:tc>
      </w:tr>
      <w:tr w:rsidR="00EF507D" w:rsidRPr="008D198A" w:rsidTr="003C3818">
        <w:trPr>
          <w:trHeight w:val="54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2010-2011</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411</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48,66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44 (10,70%)</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155 (37,71%)</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(46,96%)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(4,14%)</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3,54</w:t>
            </w:r>
          </w:p>
        </w:tc>
      </w:tr>
      <w:tr w:rsidR="00EF507D" w:rsidRPr="008D198A" w:rsidTr="003C3818">
        <w:trPr>
          <w:trHeight w:val="57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2011-2012</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353</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43,62</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(14,17%)</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(29,46%)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(54,96%)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(1,41%)</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3,56</w:t>
            </w:r>
          </w:p>
        </w:tc>
      </w:tr>
      <w:tr w:rsidR="00EF507D" w:rsidRPr="008D198A" w:rsidTr="003C3818">
        <w:trPr>
          <w:trHeight w:val="54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2012-2013</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314</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58,15</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(16,56%)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(41,72%)</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(39,81%)</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(1,91%)</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3,73</w:t>
            </w:r>
          </w:p>
        </w:tc>
      </w:tr>
      <w:tr w:rsidR="00EF507D" w:rsidRPr="008D198A" w:rsidTr="003C3818">
        <w:trPr>
          <w:trHeight w:val="561"/>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2013-2014</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351</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38,36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(4,27%)</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139</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(39,60%)</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(51,13%)</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3,40</w:t>
            </w:r>
          </w:p>
        </w:tc>
      </w:tr>
      <w:tr w:rsidR="00EF507D" w:rsidRPr="008D198A" w:rsidTr="003C3818">
        <w:trPr>
          <w:trHeight w:val="54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2014-2015</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334</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52,4</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(9,88%)</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(42,51%)</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159</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(47,60%)</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3,62</w:t>
            </w:r>
          </w:p>
        </w:tc>
      </w:tr>
      <w:tr w:rsidR="00EF507D" w:rsidRPr="008D198A" w:rsidTr="003C3818">
        <w:trPr>
          <w:trHeight w:val="54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338</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67,5</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(14,79%)</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178</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(52,66%)</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(32,54%)</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3,82</w:t>
            </w:r>
          </w:p>
        </w:tc>
      </w:tr>
      <w:tr w:rsidR="00EF507D" w:rsidRPr="008D198A" w:rsidTr="003C3818">
        <w:trPr>
          <w:trHeight w:val="57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332</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49,4</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(8,13%)</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(41,27%)</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168</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(50,60%)</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3,58</w:t>
            </w:r>
          </w:p>
        </w:tc>
      </w:tr>
      <w:tr w:rsidR="00EF507D" w:rsidRPr="008D198A" w:rsidTr="003C3818">
        <w:trPr>
          <w:trHeight w:val="576"/>
        </w:trPr>
        <w:tc>
          <w:tcPr>
            <w:tcW w:w="106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95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322</w:t>
            </w:r>
          </w:p>
        </w:tc>
        <w:tc>
          <w:tcPr>
            <w:tcW w:w="117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45,03</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39</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(12,11%)</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32,92%)</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(54,04%)</w:t>
            </w:r>
          </w:p>
        </w:tc>
        <w:tc>
          <w:tcPr>
            <w:tcW w:w="138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(0,93%)</w:t>
            </w:r>
          </w:p>
        </w:tc>
        <w:tc>
          <w:tcPr>
            <w:tcW w:w="1097"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3,56</w:t>
            </w:r>
          </w:p>
        </w:tc>
      </w:tr>
    </w:tbl>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В государственной (итоговой) аттестации в форме ОГЭ в 9 классах по математике принял участие 322 обучающихся, из них успешно сдали экзамен  319 человека (98,8%).</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Средний балл по району по математике составляет 3,56, что на 0,02 балла ниже прошлогоднего результата, также произошло снижение такого показателя как качество знаний на 4,37%.</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математике  на первом месте – МБОУ СОШ №2 п. Новошахтинский –3,98 балла, на втором месте МБОУ СОШ с. Кремово – 3,85 баллов, на третьем месте -  МБОУ СОШ с. Осиновка – 3,71 балла.  </w:t>
      </w:r>
    </w:p>
    <w:p w:rsidR="00EF507D" w:rsidRDefault="00EF507D" w:rsidP="003C3818">
      <w:pPr>
        <w:spacing w:after="0"/>
        <w:jc w:val="center"/>
        <w:rPr>
          <w:rFonts w:ascii="Times New Roman" w:hAnsi="Times New Roman"/>
          <w:b/>
          <w:i/>
          <w:sz w:val="28"/>
          <w:szCs w:val="28"/>
        </w:rPr>
      </w:pPr>
      <w:r w:rsidRPr="003C3818">
        <w:rPr>
          <w:rFonts w:ascii="Times New Roman" w:hAnsi="Times New Roman"/>
          <w:b/>
          <w:i/>
          <w:sz w:val="28"/>
          <w:szCs w:val="28"/>
        </w:rPr>
        <w:t>Русский язык</w:t>
      </w:r>
    </w:p>
    <w:p w:rsidR="00EF507D" w:rsidRPr="003C3818" w:rsidRDefault="00EF507D" w:rsidP="003C3818">
      <w:pPr>
        <w:spacing w:after="0"/>
        <w:jc w:val="center"/>
        <w:rPr>
          <w:rFonts w:ascii="Times New Roman" w:hAnsi="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1503"/>
        <w:gridCol w:w="1243"/>
        <w:gridCol w:w="1200"/>
        <w:gridCol w:w="1200"/>
        <w:gridCol w:w="1200"/>
        <w:gridCol w:w="1069"/>
        <w:gridCol w:w="1195"/>
      </w:tblGrid>
      <w:tr w:rsidR="00EF507D" w:rsidRPr="008D198A" w:rsidTr="003C3818">
        <w:trPr>
          <w:jc w:val="center"/>
        </w:trPr>
        <w:tc>
          <w:tcPr>
            <w:tcW w:w="1242"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393"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155"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111"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rPr>
          <w:jc w:val="center"/>
        </w:trPr>
        <w:tc>
          <w:tcPr>
            <w:tcW w:w="1242" w:type="dxa"/>
            <w:vMerge/>
            <w:vAlign w:val="center"/>
          </w:tcPr>
          <w:p w:rsidR="00EF507D" w:rsidRPr="008D198A" w:rsidRDefault="00EF507D" w:rsidP="003C3818">
            <w:pPr>
              <w:spacing w:after="0"/>
              <w:jc w:val="both"/>
              <w:rPr>
                <w:rFonts w:ascii="Times New Roman" w:hAnsi="Times New Roman"/>
                <w:sz w:val="28"/>
                <w:szCs w:val="28"/>
              </w:rPr>
            </w:pPr>
          </w:p>
        </w:tc>
        <w:tc>
          <w:tcPr>
            <w:tcW w:w="1393" w:type="dxa"/>
            <w:vMerge/>
            <w:vAlign w:val="center"/>
          </w:tcPr>
          <w:p w:rsidR="00EF507D" w:rsidRPr="008D198A" w:rsidRDefault="00EF507D" w:rsidP="003C3818">
            <w:pPr>
              <w:spacing w:after="0"/>
              <w:jc w:val="both"/>
              <w:rPr>
                <w:rFonts w:ascii="Times New Roman" w:hAnsi="Times New Roman"/>
                <w:sz w:val="28"/>
                <w:szCs w:val="28"/>
              </w:rPr>
            </w:pPr>
          </w:p>
        </w:tc>
        <w:tc>
          <w:tcPr>
            <w:tcW w:w="1155" w:type="dxa"/>
            <w:vMerge/>
          </w:tcPr>
          <w:p w:rsidR="00EF507D" w:rsidRPr="008D198A" w:rsidRDefault="00EF507D" w:rsidP="003C3818">
            <w:pPr>
              <w:spacing w:after="0"/>
              <w:jc w:val="both"/>
              <w:rPr>
                <w:rFonts w:ascii="Times New Roman" w:hAnsi="Times New Roman"/>
                <w:sz w:val="28"/>
                <w:szCs w:val="28"/>
              </w:rPr>
            </w:pP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11" w:type="dxa"/>
            <w:vMerge/>
            <w:vAlign w:val="center"/>
          </w:tcPr>
          <w:p w:rsidR="00EF507D" w:rsidRPr="008D198A" w:rsidRDefault="00EF507D" w:rsidP="003C3818">
            <w:pPr>
              <w:spacing w:after="0"/>
              <w:jc w:val="both"/>
              <w:rPr>
                <w:rFonts w:ascii="Times New Roman" w:hAnsi="Times New Roman"/>
                <w:sz w:val="28"/>
                <w:szCs w:val="28"/>
              </w:rPr>
            </w:pP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2010-2011</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411</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45,99</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43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(10,5%)</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146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(35,6%)</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 (49,3%)</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 (4,75%)</w:t>
            </w:r>
          </w:p>
        </w:tc>
        <w:tc>
          <w:tcPr>
            <w:tcW w:w="1111"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3,52</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2011-2012</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353</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45,04</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24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(6,79%)</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135 (38,24%)</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181 (51,27%)</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 (3,68%)</w:t>
            </w:r>
          </w:p>
        </w:tc>
        <w:tc>
          <w:tcPr>
            <w:tcW w:w="1111"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3,48</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2012-2013</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314</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47,77</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 (10,86%)</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116 (36,94%)</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162 (51,75%)</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 (0,63%)</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4,04</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2013-2014</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351</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82,62</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153 (43,59%)</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137 (39,03%)</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 (17,39%)</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4,26</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2014-2015</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334</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71,26</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(33.2%)</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(38,0%)</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96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(28,7%)</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4,04</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338</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75,74</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(37,57%)</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129</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(38,16%)</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(24,26%)</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4,15</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332</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74,10</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127 (38,25%)</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119 (35,84%)</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86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(25,90%)</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4,12</w:t>
            </w:r>
          </w:p>
        </w:tc>
      </w:tr>
      <w:tr w:rsidR="00EF507D" w:rsidRPr="008D198A" w:rsidTr="003C3818">
        <w:trPr>
          <w:jc w:val="center"/>
        </w:trPr>
        <w:tc>
          <w:tcPr>
            <w:tcW w:w="124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393"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323</w:t>
            </w:r>
          </w:p>
        </w:tc>
        <w:tc>
          <w:tcPr>
            <w:tcW w:w="1155"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69,04</w:t>
            </w:r>
          </w:p>
        </w:tc>
        <w:tc>
          <w:tcPr>
            <w:tcW w:w="130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85 (26,32%)</w:t>
            </w:r>
          </w:p>
        </w:tc>
        <w:tc>
          <w:tcPr>
            <w:tcW w:w="1309"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138</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(42,72%)</w:t>
            </w:r>
          </w:p>
        </w:tc>
        <w:tc>
          <w:tcPr>
            <w:tcW w:w="1232"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100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(30,96%)</w:t>
            </w:r>
          </w:p>
        </w:tc>
        <w:tc>
          <w:tcPr>
            <w:tcW w:w="1104"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0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11"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3,95</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По русскому языку в государственной (итоговой) аттестации  в форме ОГЭ приняли участие 323 обучающихся, из них успешно сдали экзамен  323 человека (100%).</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Средний балл по району по русскому языку составляет 3,95, что на 0,17 балла ниже прошлогоднего результата, также произошло снижение такого показателя как качество знаний на 5,06%.</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русскому языку  на первом месте – МБОУ СОШ с. Кремово – 4,69 балла, на втором месте МБОУ СОШ №2 п. Новошахтинский –4,2 балла, на третьем месте -  МБОУ СОШ с. Первомайское – 4,12  баллов. </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За работу по русскому языку наивысший балл (39) получил  один обучающийся из МБОУ СОШ с. Кремово.</w:t>
      </w:r>
    </w:p>
    <w:p w:rsidR="00EF507D" w:rsidRDefault="00EF507D" w:rsidP="00301FA5">
      <w:pPr>
        <w:spacing w:after="0"/>
        <w:ind w:firstLine="708"/>
        <w:jc w:val="both"/>
        <w:rPr>
          <w:rFonts w:ascii="Times New Roman" w:hAnsi="Times New Roman"/>
          <w:sz w:val="28"/>
          <w:szCs w:val="28"/>
        </w:rPr>
      </w:pPr>
      <w:r w:rsidRPr="003C3818">
        <w:rPr>
          <w:rFonts w:ascii="Times New Roman" w:hAnsi="Times New Roman"/>
          <w:sz w:val="28"/>
          <w:szCs w:val="28"/>
        </w:rPr>
        <w:t xml:space="preserve">В 2017-2018 учебном году учащиеся 9 классов третий год сдавали 2 обязательных предмета по выбору. </w:t>
      </w:r>
    </w:p>
    <w:p w:rsidR="00EF507D" w:rsidRPr="00301FA5" w:rsidRDefault="00EF507D" w:rsidP="00301FA5">
      <w:pPr>
        <w:spacing w:after="0"/>
        <w:ind w:firstLine="708"/>
        <w:jc w:val="both"/>
        <w:rPr>
          <w:rFonts w:ascii="Times New Roman" w:hAnsi="Times New Roman"/>
          <w:sz w:val="28"/>
          <w:szCs w:val="28"/>
        </w:rPr>
      </w:pPr>
    </w:p>
    <w:p w:rsidR="00EF507D" w:rsidRDefault="00EF507D" w:rsidP="003C3818">
      <w:pPr>
        <w:spacing w:after="0"/>
        <w:jc w:val="center"/>
        <w:rPr>
          <w:rFonts w:ascii="Times New Roman" w:hAnsi="Times New Roman"/>
          <w:b/>
          <w:i/>
          <w:sz w:val="28"/>
          <w:szCs w:val="28"/>
        </w:rPr>
      </w:pPr>
      <w:r w:rsidRPr="003C3818">
        <w:rPr>
          <w:rFonts w:ascii="Times New Roman" w:hAnsi="Times New Roman"/>
          <w:b/>
          <w:i/>
          <w:sz w:val="28"/>
          <w:szCs w:val="28"/>
        </w:rPr>
        <w:t>Обществознание</w:t>
      </w:r>
    </w:p>
    <w:p w:rsidR="00EF507D" w:rsidRPr="003C3818" w:rsidRDefault="00EF507D" w:rsidP="003C3818">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283</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22,97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  (0,70%)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63  (22,26%)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127 (44,87%)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91 (32,15%)</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3,00</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256</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30,08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8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69 (26,95)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178 (69,53)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(0,39)</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3,33</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236</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33,47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(2,54%)</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(30,93%)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(66,10%)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(0,42%)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3,36</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Обществознание остается самым популярных из всех предметов по выбору - в 2017-2018 учебном году данный предмет выбрали 73% обучающихся, сдающих ОГЭ.</w:t>
      </w:r>
    </w:p>
    <w:p w:rsidR="00EF507D" w:rsidRPr="003C3818"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Из таблицы видно, что по сравнению с 2015-2016 и 2016-2017 учебными годами показатели по обществознанию улучшены:</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качество знаний выросло до 33,47%, что  на 3,39% выше,  чем в предшествующем учебном году;средний бал в сравнении  с аналогичным показателем прошлого года улучшен с  3,33 до 3,36.</w:t>
      </w:r>
    </w:p>
    <w:p w:rsidR="00EF507D" w:rsidRDefault="00EF507D" w:rsidP="003C3818">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обществознанию    на первом месте – МБОУ СОШ №1 п. Новошахтинский –3,9 балла, далее идет  МБОУ СОШ с. Ляличи – 3,8 балла,  МБОУ СОШ с. Ширяевка – 3,57 балла и  ООШ с. Николаевка – 3,5 балла.  </w:t>
      </w:r>
    </w:p>
    <w:p w:rsidR="00EF507D" w:rsidRPr="003C3818" w:rsidRDefault="00EF507D" w:rsidP="003C3818">
      <w:pPr>
        <w:spacing w:after="0"/>
        <w:ind w:firstLine="708"/>
        <w:jc w:val="both"/>
        <w:rPr>
          <w:rFonts w:ascii="Times New Roman" w:hAnsi="Times New Roman"/>
          <w:sz w:val="28"/>
          <w:szCs w:val="28"/>
        </w:rPr>
      </w:pPr>
    </w:p>
    <w:p w:rsidR="00EF507D" w:rsidRDefault="00EF507D" w:rsidP="003C3818">
      <w:pPr>
        <w:spacing w:after="0"/>
        <w:jc w:val="center"/>
        <w:rPr>
          <w:rFonts w:ascii="Times New Roman" w:hAnsi="Times New Roman"/>
          <w:b/>
          <w:i/>
          <w:sz w:val="28"/>
          <w:szCs w:val="28"/>
        </w:rPr>
      </w:pPr>
      <w:r w:rsidRPr="003C3818">
        <w:rPr>
          <w:rFonts w:ascii="Times New Roman" w:hAnsi="Times New Roman"/>
          <w:b/>
          <w:i/>
          <w:sz w:val="28"/>
          <w:szCs w:val="28"/>
        </w:rPr>
        <w:t>Биология</w:t>
      </w:r>
    </w:p>
    <w:p w:rsidR="00EF507D" w:rsidRPr="003C3818" w:rsidRDefault="00EF507D" w:rsidP="003C3818">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195</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15,38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  (15,38%)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105 (53,84%)</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60 (30,77%)</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2,95</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153</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14,38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(0,65%)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(13,73%)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(85,62)</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3,15</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139</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24,46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2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(1,44%)</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(23,02%)</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(73,38%)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(2,16%)</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3,24</w:t>
            </w:r>
          </w:p>
        </w:tc>
      </w:tr>
    </w:tbl>
    <w:p w:rsidR="00EF507D" w:rsidRPr="003C3818" w:rsidRDefault="00EF507D" w:rsidP="003C3818">
      <w:pPr>
        <w:spacing w:after="0"/>
        <w:ind w:firstLine="708"/>
        <w:jc w:val="both"/>
        <w:rPr>
          <w:rFonts w:ascii="Times New Roman" w:hAnsi="Times New Roman"/>
          <w:sz w:val="28"/>
          <w:szCs w:val="28"/>
        </w:rPr>
      </w:pPr>
      <w:r>
        <w:rPr>
          <w:rFonts w:ascii="Times New Roman" w:hAnsi="Times New Roman"/>
          <w:sz w:val="28"/>
          <w:szCs w:val="28"/>
        </w:rPr>
        <w:t>Б</w:t>
      </w:r>
      <w:r w:rsidRPr="003C3818">
        <w:rPr>
          <w:rFonts w:ascii="Times New Roman" w:hAnsi="Times New Roman"/>
          <w:sz w:val="28"/>
          <w:szCs w:val="28"/>
        </w:rPr>
        <w:t>иология  второй после обществознания предмет по популярности из всех предметов по выбору - в 2017-2018 учебном году данный предмет выбрали 43% обучающихся, сдающих ОГЭ.</w:t>
      </w:r>
    </w:p>
    <w:p w:rsidR="00EF507D" w:rsidRPr="003C3818" w:rsidRDefault="00EF507D" w:rsidP="00301FA5">
      <w:pPr>
        <w:spacing w:after="0"/>
        <w:ind w:firstLine="708"/>
        <w:jc w:val="both"/>
        <w:rPr>
          <w:rFonts w:ascii="Times New Roman" w:hAnsi="Times New Roman"/>
          <w:sz w:val="28"/>
          <w:szCs w:val="28"/>
        </w:rPr>
      </w:pPr>
      <w:r w:rsidRPr="003C3818">
        <w:rPr>
          <w:rFonts w:ascii="Times New Roman" w:hAnsi="Times New Roman"/>
          <w:sz w:val="28"/>
          <w:szCs w:val="28"/>
        </w:rPr>
        <w:t xml:space="preserve">В сравнении с 2015-2016 и 2016-2017 учебными годами </w:t>
      </w:r>
      <w:r>
        <w:rPr>
          <w:rFonts w:ascii="Times New Roman" w:hAnsi="Times New Roman"/>
          <w:sz w:val="28"/>
          <w:szCs w:val="28"/>
        </w:rPr>
        <w:t xml:space="preserve">показатели по биологии улучшены: </w:t>
      </w:r>
      <w:r w:rsidRPr="003C3818">
        <w:rPr>
          <w:rFonts w:ascii="Times New Roman" w:hAnsi="Times New Roman"/>
          <w:sz w:val="28"/>
          <w:szCs w:val="28"/>
        </w:rPr>
        <w:t>качество знаний выросло до 24,46%, что  на 10,08% выше,  чем в предшествующем учебном году;</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средний бал в сравнении  с аналогичным показателем прошлого года улучшен с  3,15 до 3,24.</w:t>
      </w:r>
    </w:p>
    <w:p w:rsidR="00EF507D"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Первые позиции среди школ района по уровню средних баллов по биологии    занимают:  МБОУ СОШ с. Осиновка –3,73 балла, МБОУ СОШ им. А.И. Крушанова  - 3,4  балла и   МБОУ СОШ с. Кремово 3,33 балла.  </w:t>
      </w:r>
    </w:p>
    <w:p w:rsidR="00EF507D" w:rsidRPr="003C3818" w:rsidRDefault="00EF507D" w:rsidP="0065358C">
      <w:pPr>
        <w:spacing w:after="0"/>
        <w:ind w:firstLine="708"/>
        <w:jc w:val="both"/>
        <w:rPr>
          <w:rFonts w:ascii="Times New Roman" w:hAnsi="Times New Roman"/>
          <w:sz w:val="28"/>
          <w:szCs w:val="28"/>
        </w:rPr>
      </w:pP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География</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91</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36,26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  (7,69%)</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26  (28,57%)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   (37,36%)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24 (26,37%)</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3,34</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84</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46,46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(15,48%)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(30,95)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(53,57%)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3,62</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108</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36,11</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(4,63%)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(31,48%)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67 (62,04%)</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 (1,85%)</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3,39</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География -  третий по  популярности предмет из всех предметов по выбору - в 2017-2018 учебном году данный предмет выбрали 33% обучающихся, сдающих ОГЭ, что на 8% больше показателя прошлого года.</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Наряду с увеличением количества обучающихся, выбравших данный предмет, произошло  снижение таких показателей как качество знаний на 10,35% и среднего балла на 0,23 в сравнении  с аналогичными показателями прошлого года.</w:t>
      </w:r>
    </w:p>
    <w:p w:rsidR="00EF507D" w:rsidRPr="003C3818" w:rsidRDefault="00EF507D" w:rsidP="00301FA5">
      <w:pPr>
        <w:spacing w:after="0"/>
        <w:ind w:firstLine="708"/>
        <w:jc w:val="both"/>
        <w:rPr>
          <w:rFonts w:ascii="Times New Roman" w:hAnsi="Times New Roman"/>
          <w:sz w:val="28"/>
          <w:szCs w:val="28"/>
        </w:rPr>
      </w:pPr>
      <w:r w:rsidRPr="003C3818">
        <w:rPr>
          <w:rFonts w:ascii="Times New Roman" w:hAnsi="Times New Roman"/>
          <w:sz w:val="28"/>
          <w:szCs w:val="28"/>
        </w:rPr>
        <w:t xml:space="preserve"> Среди школ района по уровню средних баллов по географии лидирует – МБОУ СОШ №1 п. Новошахтинский – 4,14 баллов, на втором месте МБОУ СОШ с. Осиновка – 3,56 балла, на третьем месте -  МБОУ СОШ им. А.И. Крушанова с. Михайловка и МБОУ СОШ с. Ляличи – 3,5 балла.  </w:t>
      </w: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Информатик</w:t>
      </w:r>
      <w:r>
        <w:rPr>
          <w:rFonts w:ascii="Times New Roman" w:hAnsi="Times New Roman"/>
          <w:b/>
          <w:i/>
          <w:sz w:val="28"/>
          <w:szCs w:val="28"/>
        </w:rPr>
        <w:t>а и ИКТ</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40,63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  (6,25%)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  (34,37%)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   (43,75%)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   (15,62%)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3,35</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70</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57,14</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 (27,14%)</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21 (30,00%)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 (42,86%)</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3,84</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84</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46,43</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(17,86%)</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(28,57%)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(52,38%)</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(1,19%</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3,63</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Информатика и ИКТ – предмет стремительно набирающий популярность: в 2015-2016 г. его выбирали 9% обучающихся </w:t>
      </w:r>
      <w:r w:rsidRPr="003C3818">
        <w:rPr>
          <w:rFonts w:ascii="Times New Roman" w:hAnsi="Times New Roman"/>
          <w:sz w:val="28"/>
          <w:szCs w:val="28"/>
          <w:lang w:val="en-US"/>
        </w:rPr>
        <w:t>IX</w:t>
      </w:r>
      <w:r w:rsidRPr="003C3818">
        <w:rPr>
          <w:rFonts w:ascii="Times New Roman" w:hAnsi="Times New Roman"/>
          <w:sz w:val="28"/>
          <w:szCs w:val="28"/>
        </w:rPr>
        <w:t xml:space="preserve"> классов, в 2016-2017 21% , а в 2017-2018 учебном году данный предмет выбрали 26% обучающихся, сдающих ОГЭ.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Наряду с увеличением количества обучающихся, выбравших данный предмет, произошло  снижение таких показателей как качество знаний на 10,71% и среднего балла на 0,21 в сравнении  с аналогичными показателями прошлого года.</w:t>
      </w:r>
    </w:p>
    <w:p w:rsidR="00EF507D" w:rsidRPr="003C3818" w:rsidRDefault="00EF507D" w:rsidP="003C3818">
      <w:pPr>
        <w:spacing w:after="0"/>
        <w:jc w:val="both"/>
        <w:rPr>
          <w:rFonts w:ascii="Times New Roman" w:hAnsi="Times New Roman"/>
          <w:sz w:val="28"/>
          <w:szCs w:val="28"/>
        </w:rPr>
      </w:pPr>
      <w:r>
        <w:rPr>
          <w:rFonts w:ascii="Times New Roman" w:hAnsi="Times New Roman"/>
          <w:sz w:val="28"/>
          <w:szCs w:val="28"/>
        </w:rPr>
        <w:tab/>
      </w:r>
      <w:r w:rsidRPr="003C3818">
        <w:rPr>
          <w:rFonts w:ascii="Times New Roman" w:hAnsi="Times New Roman"/>
          <w:sz w:val="28"/>
          <w:szCs w:val="28"/>
        </w:rPr>
        <w:t xml:space="preserve">Среди школ района по уровню средних баллов по информатике и ИКТ на первом месте – МБОУ СОШ им. А.И. Крушанова с. Михайловка –4,33 балла, на втором месте МБОУ СОШ №2 п. Новошахтинский – 3,89 балла, на третьем месте -  МБОУ СОШ №1 п. Новошахтинский – 3,71 балла.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За работу по информатике и ИКТ высший балл (22) получили  2 обучающихся, что аналогично данному показателю прошлого учебного года, в том числе 1 обучающийся МБОУ СОШ им. А.И. Крушанова с. Михайловка и 1 обучающийся  МБОУ СОШ №2 п. Новошахтинский.</w:t>
      </w:r>
    </w:p>
    <w:p w:rsidR="00EF507D" w:rsidRDefault="00EF507D" w:rsidP="0065358C">
      <w:pPr>
        <w:spacing w:after="0"/>
        <w:jc w:val="center"/>
        <w:rPr>
          <w:rFonts w:ascii="Times New Roman" w:hAnsi="Times New Roman"/>
          <w:b/>
          <w:i/>
          <w:sz w:val="28"/>
          <w:szCs w:val="28"/>
        </w:rPr>
      </w:pP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Химия</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71,88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 (15,62%)</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18  (56,25%)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     (18,75%)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   (9,37%)</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4,06</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70,00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(32,50)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15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(37,50)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12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(30,00)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4,03</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40</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(27,50%)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(42,50%)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(27,50%)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(2,50%)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3,95</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Популярность данного предмета по выбору остается на уровне прошлого года – 12%, что на 3% выше аналогичного показателя 2015-2016 учебного года.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Стабильным остается показатель качества образования - 70%. Средний балл уменьшился на 0,08 по сравнению в данным показателем 2016-2017 учебного года.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химии лидирует – МБОУ СОШ с. Ширяевка – 5,00 баллов, на втором месте МБОУ СОШ с. Осиновка – 4,5 балла, на третьем месте -  МБОУ СОШ им. А.И. Крушанова с. Михайловка – 4,07 балла.  </w:t>
      </w: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Физика</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 в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30</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13,33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    (13,33%)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19   (63,33%)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   (23,33%)</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2,96</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29</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44,83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(44,83%)</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(55,17%)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3,45</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24</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37,5</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(16,67%)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(20,83%)</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13</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(54,17%)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(8,33%)</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3,46</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В сравнении с 2016-2017 учебным годом увеличился на 0,01 такой показатель как средний балл. Количество обучающихся, получивших отметку «5» увеличилось на  16,67%, отметку «4» уменьшилось на 24%, что сказалось на снижении качества знаний на 7,33%. </w:t>
      </w:r>
    </w:p>
    <w:p w:rsidR="00EF507D"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физике первое место занимает – МБОУ СОШ с. Ширяевка – 5,00 баллов, на втором месте МБОУ СОШ им. А.И. Крушанова с. Михайловка– 4,17 баллов, на третьем месте -  МБОУ СОШ №2 п. Новошахтинский – 4,00 баллов.  </w:t>
      </w:r>
    </w:p>
    <w:p w:rsidR="00EF507D" w:rsidRPr="003C3818" w:rsidRDefault="00EF507D" w:rsidP="0065358C">
      <w:pPr>
        <w:spacing w:after="0"/>
        <w:ind w:firstLine="708"/>
        <w:jc w:val="both"/>
        <w:rPr>
          <w:rFonts w:ascii="Times New Roman" w:hAnsi="Times New Roman"/>
          <w:sz w:val="28"/>
          <w:szCs w:val="28"/>
        </w:rPr>
      </w:pP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История</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17</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5,88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    (5,88%)</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     (35,29%)</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 (58,82%)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2,60</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18</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38,89</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(11,11%)</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 (27,78%)</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11 (61,11%)</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3,50</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7</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28,57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(28,57%)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(57,14%)</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(14,29%)</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3,14</w:t>
            </w:r>
          </w:p>
        </w:tc>
      </w:tr>
    </w:tbl>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Из таблицы видно, что такие показатели как качество знаний и средний балл стали ниже в сравнении с 2016-2017 учебным годом (ниже на 10,32% и 0,36 соответственно), но остаются выше уровня 2015-2016 учебного года (выше на  22,69% и 0,54 соответственно). </w:t>
      </w:r>
    </w:p>
    <w:p w:rsidR="00EF507D" w:rsidRPr="003C3818" w:rsidRDefault="00EF507D" w:rsidP="003C3818">
      <w:pPr>
        <w:spacing w:after="0"/>
        <w:jc w:val="both"/>
        <w:rPr>
          <w:rFonts w:ascii="Times New Roman" w:hAnsi="Times New Roman"/>
          <w:sz w:val="28"/>
          <w:szCs w:val="28"/>
        </w:rPr>
      </w:pPr>
      <w:r>
        <w:rPr>
          <w:rFonts w:ascii="Times New Roman" w:hAnsi="Times New Roman"/>
          <w:sz w:val="28"/>
          <w:szCs w:val="28"/>
        </w:rPr>
        <w:tab/>
      </w:r>
      <w:r w:rsidRPr="003C3818">
        <w:rPr>
          <w:rFonts w:ascii="Times New Roman" w:hAnsi="Times New Roman"/>
          <w:sz w:val="28"/>
          <w:szCs w:val="28"/>
        </w:rPr>
        <w:t>Среди школ района по уровню средних баллов по истории лидирует – МБОУ СОШ им. А.И. Крушанова– 3,33 балла, далее идут МБОУ СОШ с. Осиновка, МБОУ СОШ с. Ивановка и МБОУ СОШ с. Первомайское</w:t>
      </w:r>
      <w:r>
        <w:rPr>
          <w:rFonts w:ascii="Times New Roman" w:hAnsi="Times New Roman"/>
          <w:sz w:val="28"/>
          <w:szCs w:val="28"/>
        </w:rPr>
        <w:t xml:space="preserve"> средний балл которых - 3,00.  </w:t>
      </w: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Английский язык</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16,67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    (16,66%)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     (83,33%)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3,17</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55,56</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 (11,11%)</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 (44,44%)</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 (44,44%)</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3,67</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66,67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 (00,00%)</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 (66,67%)</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 (33,33%)</w:t>
            </w:r>
          </w:p>
        </w:tc>
        <w:tc>
          <w:tcPr>
            <w:tcW w:w="1130" w:type="dxa"/>
            <w:vAlign w:val="bottom"/>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3,67</w:t>
            </w:r>
          </w:p>
        </w:tc>
      </w:tr>
    </w:tbl>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Показатели по предмету английский язык по сравнению с предыдущими годами  заметно улучшены:</w:t>
      </w:r>
    </w:p>
    <w:p w:rsidR="00EF507D" w:rsidRPr="003C3818" w:rsidRDefault="00EF507D" w:rsidP="0065358C">
      <w:pPr>
        <w:numPr>
          <w:ilvl w:val="0"/>
          <w:numId w:val="8"/>
        </w:numPr>
        <w:tabs>
          <w:tab w:val="clear" w:pos="900"/>
          <w:tab w:val="num" w:pos="0"/>
        </w:tabs>
        <w:spacing w:after="0"/>
        <w:ind w:left="0" w:firstLine="900"/>
        <w:jc w:val="both"/>
        <w:rPr>
          <w:rFonts w:ascii="Times New Roman" w:hAnsi="Times New Roman"/>
          <w:sz w:val="28"/>
          <w:szCs w:val="28"/>
        </w:rPr>
      </w:pPr>
      <w:r w:rsidRPr="003C3818">
        <w:rPr>
          <w:rFonts w:ascii="Times New Roman" w:hAnsi="Times New Roman"/>
          <w:sz w:val="28"/>
          <w:szCs w:val="28"/>
        </w:rPr>
        <w:t>качество знаний выросло до 66,67% (что на  11,11% выше чем в 2016-2017 учебном году и на 50% выше, чем в 2015-2016 учебном году);</w:t>
      </w:r>
    </w:p>
    <w:p w:rsidR="00EF507D" w:rsidRPr="003C3818" w:rsidRDefault="00EF507D" w:rsidP="0065358C">
      <w:pPr>
        <w:numPr>
          <w:ilvl w:val="0"/>
          <w:numId w:val="8"/>
        </w:numPr>
        <w:tabs>
          <w:tab w:val="clear" w:pos="900"/>
          <w:tab w:val="num" w:pos="0"/>
        </w:tabs>
        <w:spacing w:after="0"/>
        <w:ind w:left="0" w:firstLine="900"/>
        <w:jc w:val="both"/>
        <w:rPr>
          <w:rFonts w:ascii="Times New Roman" w:hAnsi="Times New Roman"/>
          <w:sz w:val="28"/>
          <w:szCs w:val="28"/>
        </w:rPr>
      </w:pPr>
      <w:r w:rsidRPr="003C3818">
        <w:rPr>
          <w:rFonts w:ascii="Times New Roman" w:hAnsi="Times New Roman"/>
          <w:sz w:val="28"/>
          <w:szCs w:val="28"/>
        </w:rPr>
        <w:t>снизилось количество обучающихся, получивших отметку «3» на  11,11%.</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Как и в предыдущие два года отсутствуют обучающиеся, получившие отметку «2» по предмету английский язык.</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Также по таблице можно увидеть, что средний бал остался на уровне прошлого года, и превышает аналогичный показатель 2015-2016 учебного года на 0,5.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Среди школ района по уровню средних баллов по английскому языку первое место занимает  МБОУ СОШ им. А.И. Крушанова с. Михайловка– 4,00 балла, на втором месте МБОУ СОШ №2 п. Новошахтинский – 3,67 балла, на третьем месте   МБОУ СОШ с. Первомайское - 3,00 балла.  </w:t>
      </w:r>
    </w:p>
    <w:p w:rsidR="00EF507D" w:rsidRDefault="00EF507D" w:rsidP="0065358C">
      <w:pPr>
        <w:spacing w:after="0"/>
        <w:jc w:val="center"/>
        <w:rPr>
          <w:rFonts w:ascii="Times New Roman" w:hAnsi="Times New Roman"/>
          <w:b/>
          <w:i/>
          <w:sz w:val="28"/>
          <w:szCs w:val="28"/>
        </w:rPr>
      </w:pPr>
    </w:p>
    <w:p w:rsidR="00EF507D"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Литература</w:t>
      </w:r>
    </w:p>
    <w:p w:rsidR="00EF507D" w:rsidRPr="0065358C" w:rsidRDefault="00EF507D" w:rsidP="0065358C">
      <w:pPr>
        <w:spacing w:after="0"/>
        <w:jc w:val="center"/>
        <w:rPr>
          <w:rFonts w:ascii="Times New Roman" w:hAnsi="Times New Roman"/>
          <w:b/>
          <w:i/>
          <w:sz w:val="28"/>
          <w:szCs w:val="28"/>
        </w:rPr>
      </w:pPr>
    </w:p>
    <w:tbl>
      <w:tblPr>
        <w:tblW w:w="9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620"/>
        <w:gridCol w:w="1000"/>
        <w:gridCol w:w="1130"/>
        <w:gridCol w:w="1130"/>
        <w:gridCol w:w="1130"/>
        <w:gridCol w:w="1130"/>
        <w:gridCol w:w="1210"/>
      </w:tblGrid>
      <w:tr w:rsidR="00EF507D" w:rsidRPr="008D198A" w:rsidTr="003C3818">
        <w:tc>
          <w:tcPr>
            <w:tcW w:w="1548"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Учебный год</w:t>
            </w:r>
          </w:p>
        </w:tc>
        <w:tc>
          <w:tcPr>
            <w:tcW w:w="162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Принимало участие в аттестации</w:t>
            </w:r>
          </w:p>
        </w:tc>
        <w:tc>
          <w:tcPr>
            <w:tcW w:w="1000" w:type="dxa"/>
            <w:vMerge w:val="restart"/>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Качество</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Средний балл</w:t>
            </w:r>
          </w:p>
        </w:tc>
      </w:tr>
      <w:tr w:rsidR="00EF507D" w:rsidRPr="008D198A" w:rsidTr="003C3818">
        <w:tc>
          <w:tcPr>
            <w:tcW w:w="1548" w:type="dxa"/>
            <w:vMerge/>
          </w:tcPr>
          <w:p w:rsidR="00EF507D" w:rsidRPr="008D198A" w:rsidRDefault="00EF507D" w:rsidP="003C3818">
            <w:pPr>
              <w:spacing w:after="0"/>
              <w:jc w:val="both"/>
              <w:rPr>
                <w:rFonts w:ascii="Times New Roman" w:hAnsi="Times New Roman"/>
                <w:sz w:val="28"/>
                <w:szCs w:val="28"/>
              </w:rPr>
            </w:pPr>
          </w:p>
        </w:tc>
        <w:tc>
          <w:tcPr>
            <w:tcW w:w="1620" w:type="dxa"/>
            <w:vMerge/>
          </w:tcPr>
          <w:p w:rsidR="00EF507D" w:rsidRPr="008D198A" w:rsidRDefault="00EF507D" w:rsidP="003C3818">
            <w:pPr>
              <w:spacing w:after="0"/>
              <w:jc w:val="both"/>
              <w:rPr>
                <w:rFonts w:ascii="Times New Roman" w:hAnsi="Times New Roman"/>
                <w:sz w:val="28"/>
                <w:szCs w:val="28"/>
              </w:rPr>
            </w:pPr>
          </w:p>
        </w:tc>
        <w:tc>
          <w:tcPr>
            <w:tcW w:w="1000" w:type="dxa"/>
            <w:vMerge/>
          </w:tcPr>
          <w:p w:rsidR="00EF507D" w:rsidRPr="008D198A" w:rsidRDefault="00EF507D" w:rsidP="003C3818">
            <w:pPr>
              <w:spacing w:after="0"/>
              <w:jc w:val="both"/>
              <w:rPr>
                <w:rFonts w:ascii="Times New Roman" w:hAnsi="Times New Roman"/>
                <w:sz w:val="28"/>
                <w:szCs w:val="28"/>
              </w:rPr>
            </w:pP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чел., %</w:t>
            </w:r>
          </w:p>
        </w:tc>
        <w:tc>
          <w:tcPr>
            <w:tcW w:w="1210" w:type="dxa"/>
          </w:tcPr>
          <w:p w:rsidR="00EF507D" w:rsidRPr="008D198A" w:rsidRDefault="00EF507D" w:rsidP="003C3818">
            <w:pPr>
              <w:spacing w:after="0"/>
              <w:jc w:val="both"/>
              <w:rPr>
                <w:rFonts w:ascii="Times New Roman" w:hAnsi="Times New Roman"/>
                <w:sz w:val="28"/>
                <w:szCs w:val="28"/>
              </w:rPr>
            </w:pP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2015-2016</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66,67</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    (66,66%)</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     (33,33%)</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3,67</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2016-2017</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5</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4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(80,00%)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3,2</w:t>
            </w:r>
          </w:p>
        </w:tc>
      </w:tr>
      <w:tr w:rsidR="00EF507D" w:rsidRPr="008D198A" w:rsidTr="003C3818">
        <w:tc>
          <w:tcPr>
            <w:tcW w:w="1548"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2017-2018</w:t>
            </w:r>
          </w:p>
        </w:tc>
        <w:tc>
          <w:tcPr>
            <w:tcW w:w="162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w:t>
            </w:r>
          </w:p>
        </w:tc>
        <w:tc>
          <w:tcPr>
            <w:tcW w:w="100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 xml:space="preserve">1 </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(100%)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13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w:t>
            </w:r>
          </w:p>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(00,00%)</w:t>
            </w:r>
          </w:p>
        </w:tc>
        <w:tc>
          <w:tcPr>
            <w:tcW w:w="1210" w:type="dxa"/>
          </w:tcPr>
          <w:p w:rsidR="00EF507D" w:rsidRPr="008D198A" w:rsidRDefault="00EF507D" w:rsidP="003C3818">
            <w:pPr>
              <w:spacing w:after="0"/>
              <w:jc w:val="both"/>
              <w:rPr>
                <w:rFonts w:ascii="Times New Roman" w:hAnsi="Times New Roman"/>
                <w:sz w:val="28"/>
                <w:szCs w:val="28"/>
              </w:rPr>
            </w:pPr>
            <w:r w:rsidRPr="008D198A">
              <w:rPr>
                <w:rFonts w:ascii="Times New Roman" w:hAnsi="Times New Roman"/>
                <w:sz w:val="28"/>
                <w:szCs w:val="28"/>
              </w:rPr>
              <w:t>4</w:t>
            </w:r>
          </w:p>
        </w:tc>
      </w:tr>
    </w:tbl>
    <w:p w:rsidR="00EF507D" w:rsidRPr="003C3818" w:rsidRDefault="00EF507D" w:rsidP="003C3818">
      <w:pPr>
        <w:spacing w:after="0"/>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Данный предмет в 2017-2018 учебном году сдавал один обучающийся </w:t>
      </w:r>
      <w:r w:rsidRPr="003C3818">
        <w:rPr>
          <w:rFonts w:ascii="Times New Roman" w:hAnsi="Times New Roman"/>
          <w:sz w:val="28"/>
          <w:szCs w:val="28"/>
          <w:lang w:val="en-US"/>
        </w:rPr>
        <w:t>IX</w:t>
      </w:r>
      <w:r w:rsidRPr="003C3818">
        <w:rPr>
          <w:rFonts w:ascii="Times New Roman" w:hAnsi="Times New Roman"/>
          <w:sz w:val="28"/>
          <w:szCs w:val="28"/>
        </w:rPr>
        <w:t xml:space="preserve"> класса (МБОУ СОШ им. А.И. Крушанова с. Михайловка) и, получив отметку «4» повлиял на показатели по предмету следующим образом:</w:t>
      </w:r>
    </w:p>
    <w:p w:rsidR="00EF507D" w:rsidRPr="003C3818" w:rsidRDefault="00EF507D" w:rsidP="003C3818">
      <w:pPr>
        <w:numPr>
          <w:ilvl w:val="0"/>
          <w:numId w:val="9"/>
        </w:numPr>
        <w:spacing w:after="0"/>
        <w:jc w:val="both"/>
        <w:rPr>
          <w:rFonts w:ascii="Times New Roman" w:hAnsi="Times New Roman"/>
          <w:sz w:val="28"/>
          <w:szCs w:val="28"/>
        </w:rPr>
      </w:pPr>
      <w:r w:rsidRPr="003C3818">
        <w:rPr>
          <w:rFonts w:ascii="Times New Roman" w:hAnsi="Times New Roman"/>
          <w:sz w:val="28"/>
          <w:szCs w:val="28"/>
        </w:rPr>
        <w:t>резко улучшился такой показатель как качество знаний  на 80%;</w:t>
      </w:r>
    </w:p>
    <w:p w:rsidR="00EF507D" w:rsidRDefault="00EF507D" w:rsidP="003C3818">
      <w:pPr>
        <w:numPr>
          <w:ilvl w:val="0"/>
          <w:numId w:val="9"/>
        </w:numPr>
        <w:spacing w:after="0"/>
        <w:jc w:val="both"/>
        <w:rPr>
          <w:rFonts w:ascii="Times New Roman" w:hAnsi="Times New Roman"/>
          <w:sz w:val="28"/>
          <w:szCs w:val="28"/>
        </w:rPr>
      </w:pPr>
      <w:r w:rsidRPr="003C3818">
        <w:rPr>
          <w:rFonts w:ascii="Times New Roman" w:hAnsi="Times New Roman"/>
          <w:sz w:val="28"/>
          <w:szCs w:val="28"/>
        </w:rPr>
        <w:t>средний балл улучшен на 0,8.</w:t>
      </w:r>
    </w:p>
    <w:p w:rsidR="00EF507D" w:rsidRDefault="00EF507D" w:rsidP="0065358C">
      <w:pPr>
        <w:spacing w:after="0"/>
        <w:jc w:val="center"/>
        <w:rPr>
          <w:rFonts w:ascii="Times New Roman" w:hAnsi="Times New Roman"/>
          <w:sz w:val="28"/>
          <w:szCs w:val="28"/>
        </w:rPr>
      </w:pPr>
    </w:p>
    <w:p w:rsidR="00EF507D" w:rsidRPr="0065358C" w:rsidRDefault="00EF507D" w:rsidP="0065358C">
      <w:pPr>
        <w:spacing w:after="0"/>
        <w:jc w:val="center"/>
        <w:rPr>
          <w:rFonts w:ascii="Times New Roman" w:hAnsi="Times New Roman"/>
          <w:b/>
          <w:i/>
          <w:sz w:val="28"/>
          <w:szCs w:val="28"/>
        </w:rPr>
      </w:pPr>
      <w:r w:rsidRPr="0065358C">
        <w:rPr>
          <w:rFonts w:ascii="Times New Roman" w:hAnsi="Times New Roman"/>
          <w:b/>
          <w:i/>
          <w:sz w:val="28"/>
          <w:szCs w:val="28"/>
        </w:rPr>
        <w:t>Рейтинг популярности предметов по выбору (в %)</w:t>
      </w:r>
    </w:p>
    <w:p w:rsidR="00EF507D" w:rsidRPr="003C3818" w:rsidRDefault="00EF507D" w:rsidP="003C3818">
      <w:pPr>
        <w:spacing w:after="0"/>
        <w:jc w:val="both"/>
        <w:rPr>
          <w:rFonts w:ascii="Times New Roman" w:hAnsi="Times New Roman"/>
          <w:sz w:val="28"/>
          <w:szCs w:val="28"/>
        </w:rPr>
      </w:pPr>
      <w:r>
        <w:rPr>
          <w:noProof/>
          <w:lang w:eastAsia="ru-RU"/>
        </w:rPr>
        <w:pict>
          <v:shape id="Диаграмма 19" o:spid="_x0000_s1027" type="#_x0000_t75" style="position:absolute;left:0;text-align:left;margin-left:97.85pt;margin-top:139.2pt;width:308.15pt;height:167.05pt;z-index:251659264;visibility:visible;mso-wrap-distance-left:33pt;mso-wrap-distance-top:135.84pt;mso-wrap-distance-right:9.09pt;mso-wrap-distance-bottom:126.12pt">
            <v:imagedata r:id="rId11" o:title=""/>
            <o:lock v:ext="edit" aspectratio="f"/>
          </v:shape>
        </w:pict>
      </w: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Default="00EF507D" w:rsidP="003C3818">
      <w:pPr>
        <w:spacing w:after="0"/>
        <w:jc w:val="both"/>
        <w:rPr>
          <w:rFonts w:ascii="Times New Roman" w:hAnsi="Times New Roman"/>
          <w:sz w:val="28"/>
          <w:szCs w:val="28"/>
        </w:rPr>
      </w:pPr>
    </w:p>
    <w:p w:rsidR="00EF507D" w:rsidRDefault="00EF507D" w:rsidP="003C3818">
      <w:pPr>
        <w:spacing w:after="0"/>
        <w:jc w:val="both"/>
        <w:rPr>
          <w:rFonts w:ascii="Times New Roman" w:hAnsi="Times New Roman"/>
          <w:sz w:val="28"/>
          <w:szCs w:val="28"/>
        </w:rPr>
      </w:pPr>
    </w:p>
    <w:p w:rsidR="00EF507D" w:rsidRDefault="00EF507D" w:rsidP="003C3818">
      <w:pPr>
        <w:spacing w:after="0"/>
        <w:jc w:val="both"/>
        <w:rPr>
          <w:rFonts w:ascii="Times New Roman" w:hAnsi="Times New Roman"/>
          <w:sz w:val="28"/>
          <w:szCs w:val="28"/>
        </w:rPr>
      </w:pPr>
    </w:p>
    <w:p w:rsidR="00EF507D" w:rsidRPr="003C3818" w:rsidRDefault="00EF507D" w:rsidP="003C3818">
      <w:pPr>
        <w:spacing w:after="0"/>
        <w:jc w:val="both"/>
        <w:rPr>
          <w:rFonts w:ascii="Times New Roman" w:hAnsi="Times New Roman"/>
          <w:sz w:val="28"/>
          <w:szCs w:val="28"/>
        </w:rPr>
      </w:pPr>
    </w:p>
    <w:p w:rsidR="00EF507D" w:rsidRDefault="00EF507D" w:rsidP="0065358C">
      <w:pPr>
        <w:spacing w:after="0"/>
        <w:ind w:firstLine="708"/>
        <w:jc w:val="both"/>
        <w:rPr>
          <w:rFonts w:ascii="Times New Roman" w:hAnsi="Times New Roman"/>
          <w:sz w:val="28"/>
          <w:szCs w:val="28"/>
        </w:rPr>
      </w:pP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Если рассматривать рейтинг предметов по выбору  в общем - он  схож с показателями двух предыдущих лет, но можно увидеть изменения, касающиеся отдельных предметов. Наблюдается небольшой спад популярности  таких предметов как обществознания и биологии.  Хорошо заметен рост популярности географии и информатики и ИКТ. Чуть выше стал   показатель по химии. Произошло снижение популярности по  литературе и заметное, практически в два раза,  снижение по истории. Но, не смотря на это, все 100%  предметов по выбору остаются востребованными обучающимися </w:t>
      </w:r>
      <w:r w:rsidRPr="003C3818">
        <w:rPr>
          <w:rFonts w:ascii="Times New Roman" w:hAnsi="Times New Roman"/>
          <w:sz w:val="28"/>
          <w:szCs w:val="28"/>
          <w:lang w:val="en-US"/>
        </w:rPr>
        <w:t>IX</w:t>
      </w:r>
      <w:r w:rsidRPr="003C3818">
        <w:rPr>
          <w:rFonts w:ascii="Times New Roman" w:hAnsi="Times New Roman"/>
          <w:sz w:val="28"/>
          <w:szCs w:val="28"/>
        </w:rPr>
        <w:t xml:space="preserve"> классов при прохождении государственной итоговой аттестации.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 xml:space="preserve">Всего прошли государственную итоговую аттестацию в форме ОГЭ и ГВЭ </w:t>
      </w:r>
      <w:r w:rsidRPr="003C3818">
        <w:rPr>
          <w:rFonts w:ascii="Times New Roman" w:hAnsi="Times New Roman"/>
          <w:bCs/>
          <w:sz w:val="28"/>
          <w:szCs w:val="28"/>
        </w:rPr>
        <w:t>330</w:t>
      </w:r>
      <w:r w:rsidRPr="003C3818">
        <w:rPr>
          <w:rFonts w:ascii="Times New Roman" w:hAnsi="Times New Roman"/>
          <w:sz w:val="28"/>
          <w:szCs w:val="28"/>
        </w:rPr>
        <w:t xml:space="preserve"> выпускников </w:t>
      </w:r>
      <w:r w:rsidRPr="003C3818">
        <w:rPr>
          <w:rFonts w:ascii="Times New Roman" w:hAnsi="Times New Roman"/>
          <w:sz w:val="28"/>
          <w:szCs w:val="28"/>
          <w:lang w:val="en-US"/>
        </w:rPr>
        <w:t>IX</w:t>
      </w:r>
      <w:r w:rsidRPr="003C3818">
        <w:rPr>
          <w:rFonts w:ascii="Times New Roman" w:hAnsi="Times New Roman"/>
          <w:sz w:val="28"/>
          <w:szCs w:val="28"/>
        </w:rPr>
        <w:t xml:space="preserve"> классов. </w:t>
      </w:r>
    </w:p>
    <w:p w:rsidR="00EF507D" w:rsidRPr="003C3818" w:rsidRDefault="00EF507D" w:rsidP="0065358C">
      <w:pPr>
        <w:spacing w:after="0"/>
        <w:ind w:firstLine="708"/>
        <w:jc w:val="both"/>
        <w:rPr>
          <w:rFonts w:ascii="Times New Roman" w:hAnsi="Times New Roman"/>
          <w:sz w:val="28"/>
          <w:szCs w:val="28"/>
        </w:rPr>
      </w:pPr>
      <w:r w:rsidRPr="003C3818">
        <w:rPr>
          <w:rFonts w:ascii="Times New Roman" w:hAnsi="Times New Roman"/>
          <w:sz w:val="28"/>
          <w:szCs w:val="28"/>
        </w:rPr>
        <w:t>Двенадцать выпускников не прошли государственную итоговую аттестацию в форме ОГЭ в т.ч.:</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2 – были удалены с экзамена;</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 xml:space="preserve">2 – получили оценку «2» по трем предметам </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8 – получили оценку «2» по одному предмету.</w:t>
      </w:r>
    </w:p>
    <w:p w:rsidR="00EF507D" w:rsidRPr="003C3818" w:rsidRDefault="00EF507D" w:rsidP="003C3818">
      <w:pPr>
        <w:spacing w:after="0"/>
        <w:jc w:val="both"/>
        <w:rPr>
          <w:rFonts w:ascii="Times New Roman" w:hAnsi="Times New Roman"/>
          <w:sz w:val="28"/>
          <w:szCs w:val="28"/>
        </w:rPr>
      </w:pPr>
      <w:r w:rsidRPr="003C3818">
        <w:rPr>
          <w:rFonts w:ascii="Times New Roman" w:hAnsi="Times New Roman"/>
          <w:sz w:val="28"/>
          <w:szCs w:val="28"/>
        </w:rPr>
        <w:t>Данные обучающиеся допущены к  сдаче ОГЭ в резервные сроки в сентябре 2018 г.</w:t>
      </w:r>
    </w:p>
    <w:p w:rsidR="00EF507D" w:rsidRDefault="00EF507D" w:rsidP="00731367">
      <w:pPr>
        <w:spacing w:after="0"/>
        <w:jc w:val="both"/>
        <w:rPr>
          <w:rFonts w:ascii="Times New Roman" w:hAnsi="Times New Roman"/>
          <w:sz w:val="28"/>
          <w:szCs w:val="28"/>
        </w:rPr>
      </w:pPr>
      <w:r>
        <w:rPr>
          <w:rFonts w:ascii="Times New Roman" w:hAnsi="Times New Roman"/>
          <w:sz w:val="28"/>
          <w:szCs w:val="28"/>
        </w:rPr>
        <w:tab/>
      </w:r>
      <w:r w:rsidRPr="003C3818">
        <w:rPr>
          <w:rFonts w:ascii="Times New Roman" w:hAnsi="Times New Roman"/>
          <w:sz w:val="28"/>
          <w:szCs w:val="28"/>
        </w:rPr>
        <w:t xml:space="preserve"> Выпускники, прошедшие государственную итоговую аттестацию получили удовлетворительные результаты по обязательным предметам и получили аттестаты об освоении программ основного общего образования</w:t>
      </w:r>
      <w:r>
        <w:rPr>
          <w:rFonts w:ascii="Times New Roman" w:hAnsi="Times New Roman"/>
          <w:sz w:val="28"/>
          <w:szCs w:val="28"/>
        </w:rPr>
        <w:t>.</w:t>
      </w:r>
    </w:p>
    <w:p w:rsidR="00EF507D" w:rsidRPr="009D4D36" w:rsidRDefault="00EF507D" w:rsidP="00731367">
      <w:pPr>
        <w:spacing w:after="0"/>
        <w:jc w:val="both"/>
        <w:rPr>
          <w:rFonts w:ascii="Times New Roman" w:hAnsi="Times New Roman"/>
          <w:b/>
          <w:sz w:val="28"/>
          <w:szCs w:val="28"/>
        </w:rPr>
      </w:pPr>
    </w:p>
    <w:p w:rsidR="00EF507D" w:rsidRPr="009D4D36" w:rsidRDefault="00EF507D" w:rsidP="00731367">
      <w:pPr>
        <w:spacing w:after="0"/>
        <w:jc w:val="both"/>
        <w:rPr>
          <w:rFonts w:ascii="Times New Roman" w:hAnsi="Times New Roman"/>
          <w:b/>
          <w:sz w:val="28"/>
          <w:szCs w:val="28"/>
        </w:rPr>
      </w:pPr>
      <w:r w:rsidRPr="009D4D36">
        <w:rPr>
          <w:rFonts w:ascii="Times New Roman" w:hAnsi="Times New Roman"/>
          <w:b/>
          <w:sz w:val="28"/>
          <w:szCs w:val="28"/>
        </w:rPr>
        <w:t>3.1.2. Результаты единого государственного экзамена</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ab/>
        <w:t>Открытой объективной процедурой оценивания учебных достижений обучающихся является проведение государственной итоговой аттестации в форме единого государственного экзамена (ЕГЭ) в 11 классах, либо в форме государственного выпускного экзамена (ГВЭ) для лиц с нарушениями здоровья, либо лиц, находящихся в местах лишения свободы.</w:t>
      </w:r>
    </w:p>
    <w:p w:rsidR="00EF507D" w:rsidRPr="00A64286" w:rsidRDefault="00EF507D" w:rsidP="00BE66A6">
      <w:pPr>
        <w:spacing w:after="0"/>
        <w:ind w:firstLine="708"/>
        <w:jc w:val="both"/>
        <w:rPr>
          <w:rFonts w:ascii="Times New Roman" w:hAnsi="Times New Roman"/>
          <w:sz w:val="28"/>
          <w:szCs w:val="28"/>
        </w:rPr>
      </w:pPr>
      <w:r w:rsidRPr="00A64286">
        <w:rPr>
          <w:rFonts w:ascii="Times New Roman" w:hAnsi="Times New Roman"/>
          <w:sz w:val="28"/>
          <w:szCs w:val="28"/>
        </w:rPr>
        <w:t>На конец учебного года количество выпускников 11 классов составило 211 выпускников, все они были допущены к прохождению государственной итоговой аттестации. Из них 185 выпускников  общеобразовательных учреждений приняли участие в ГИА  в форме единого государственного экзамена, 25 выпускников - в  форме государственного выпускного экзамена – 24 обучающихся, находящихся в исправительной колонии в п. Горное, 1 обучающийся МБОУ СОШ им. А.И. Крушанова.</w:t>
      </w:r>
    </w:p>
    <w:p w:rsidR="00EF507D" w:rsidRDefault="00EF507D" w:rsidP="00BE66A6">
      <w:pPr>
        <w:spacing w:after="0"/>
        <w:ind w:firstLine="708"/>
        <w:jc w:val="both"/>
        <w:rPr>
          <w:rFonts w:ascii="Times New Roman" w:hAnsi="Times New Roman"/>
          <w:sz w:val="28"/>
          <w:szCs w:val="28"/>
        </w:rPr>
      </w:pPr>
      <w:r w:rsidRPr="00A64286">
        <w:rPr>
          <w:rFonts w:ascii="Times New Roman" w:hAnsi="Times New Roman"/>
          <w:sz w:val="28"/>
          <w:szCs w:val="28"/>
        </w:rPr>
        <w:t>Выбор предметов в Михайловском муниципальном районе в 2018 году полностью соответствовал общероссийским тенденциям. Самым востребованных предметом  по выбору ежегодно является обществознание (2016 г. – 98, 2017 г. -110, 2018 г. -120 человек),  выбор по биологии за последние три года составил 31-22-46 человек. Самый низкий рейтинг у предметов: литература (5-5-1), информатика (6-8-7), географию (0-1-3).</w:t>
      </w:r>
    </w:p>
    <w:p w:rsidR="00EF507D" w:rsidRDefault="00EF507D" w:rsidP="00301FA5">
      <w:pPr>
        <w:tabs>
          <w:tab w:val="left" w:pos="6720"/>
        </w:tabs>
        <w:spacing w:after="0"/>
        <w:rPr>
          <w:rFonts w:ascii="Times New Roman" w:hAnsi="Times New Roman"/>
          <w:b/>
          <w:i/>
          <w:sz w:val="28"/>
          <w:szCs w:val="28"/>
        </w:rPr>
      </w:pPr>
    </w:p>
    <w:p w:rsidR="00EF507D" w:rsidRPr="005A0685" w:rsidRDefault="00EF507D" w:rsidP="00BE66A6">
      <w:pPr>
        <w:tabs>
          <w:tab w:val="left" w:pos="6720"/>
        </w:tabs>
        <w:spacing w:after="0"/>
        <w:jc w:val="center"/>
        <w:rPr>
          <w:rFonts w:ascii="Times New Roman" w:hAnsi="Times New Roman"/>
          <w:b/>
          <w:i/>
          <w:sz w:val="28"/>
          <w:szCs w:val="28"/>
        </w:rPr>
      </w:pPr>
      <w:r w:rsidRPr="005A0685">
        <w:rPr>
          <w:rFonts w:ascii="Times New Roman" w:hAnsi="Times New Roman"/>
          <w:b/>
          <w:i/>
          <w:sz w:val="28"/>
          <w:szCs w:val="28"/>
        </w:rPr>
        <w:t>Рейтинг предметов по выбору (в % соотношении)</w:t>
      </w:r>
    </w:p>
    <w:p w:rsidR="00EF507D" w:rsidRPr="00A64286"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10" o:spid="_x0000_i1028" type="#_x0000_t75" style="width:402.75pt;height:196.5pt;visibility:visible">
            <v:imagedata r:id="rId12" o:title=""/>
            <o:lock v:ext="edit" aspectratio="f"/>
          </v:shape>
        </w:pict>
      </w:r>
    </w:p>
    <w:p w:rsidR="00EF507D" w:rsidRPr="00A64286" w:rsidRDefault="00EF507D" w:rsidP="00BE66A6">
      <w:pPr>
        <w:spacing w:after="0"/>
        <w:ind w:firstLine="708"/>
        <w:jc w:val="both"/>
        <w:rPr>
          <w:rFonts w:ascii="Times New Roman" w:hAnsi="Times New Roman"/>
          <w:sz w:val="28"/>
          <w:szCs w:val="28"/>
        </w:rPr>
      </w:pPr>
      <w:r w:rsidRPr="00A64286">
        <w:rPr>
          <w:rFonts w:ascii="Times New Roman" w:hAnsi="Times New Roman"/>
          <w:sz w:val="28"/>
          <w:szCs w:val="28"/>
        </w:rPr>
        <w:t>Обязательный предмет русский язык сдавало 185 выпускников.</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Минимальный порог по русскому языку, утвержденный Рособрнадзором (24 балла), не преодолело 2 выпускника МБОУ ОСОШ с. Михайловка, что составило 1 % от общего числа сдававших ЕГЭ.</w:t>
      </w:r>
    </w:p>
    <w:p w:rsidR="00EF507D" w:rsidRPr="00A64286" w:rsidRDefault="00EF507D" w:rsidP="00BE66A6">
      <w:pPr>
        <w:spacing w:after="0"/>
        <w:ind w:firstLine="708"/>
        <w:jc w:val="both"/>
        <w:rPr>
          <w:rFonts w:ascii="Times New Roman" w:hAnsi="Times New Roman"/>
          <w:sz w:val="28"/>
          <w:szCs w:val="28"/>
        </w:rPr>
      </w:pPr>
      <w:r w:rsidRPr="00A64286">
        <w:rPr>
          <w:rFonts w:ascii="Times New Roman" w:hAnsi="Times New Roman"/>
          <w:sz w:val="28"/>
          <w:szCs w:val="28"/>
        </w:rPr>
        <w:t xml:space="preserve">В течение трех лет средний балл  по предмету «Русский язык» в Михайловском муниципальном районе имеет тенденцию увеличения: в 2018 году он составил 61,45, что выше уровня прошлого года на 3,35 б. </w:t>
      </w:r>
    </w:p>
    <w:p w:rsidR="00EF507D" w:rsidRPr="00A64286"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9" o:spid="_x0000_i1029" type="#_x0000_t75" style="width:417.75pt;height:237.75pt;visibility:visible">
            <v:imagedata r:id="rId13" o:title=""/>
            <o:lock v:ext="edit" aspectratio="f"/>
          </v:shape>
        </w:pict>
      </w:r>
    </w:p>
    <w:p w:rsidR="00EF507D" w:rsidRDefault="00EF507D" w:rsidP="00F07740">
      <w:pPr>
        <w:spacing w:after="0"/>
        <w:rPr>
          <w:rFonts w:ascii="Times New Roman" w:hAnsi="Times New Roman"/>
          <w:b/>
          <w:i/>
          <w:sz w:val="28"/>
          <w:szCs w:val="28"/>
        </w:rPr>
      </w:pPr>
    </w:p>
    <w:p w:rsidR="00EF507D" w:rsidRPr="005A0685" w:rsidRDefault="00EF507D" w:rsidP="00BE66A6">
      <w:pPr>
        <w:spacing w:after="0"/>
        <w:jc w:val="center"/>
        <w:rPr>
          <w:rFonts w:ascii="Times New Roman" w:hAnsi="Times New Roman"/>
          <w:b/>
          <w:i/>
          <w:sz w:val="28"/>
          <w:szCs w:val="28"/>
        </w:rPr>
      </w:pPr>
      <w:r w:rsidRPr="005A0685">
        <w:rPr>
          <w:rFonts w:ascii="Times New Roman" w:hAnsi="Times New Roman"/>
          <w:b/>
          <w:i/>
          <w:sz w:val="28"/>
          <w:szCs w:val="28"/>
        </w:rPr>
        <w:t>Рейтинг школ района по русскому языку</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590"/>
        <w:gridCol w:w="1579"/>
      </w:tblGrid>
      <w:tr w:rsidR="00EF507D" w:rsidRPr="008D198A" w:rsidTr="005A0685">
        <w:trPr>
          <w:jc w:val="center"/>
        </w:trPr>
        <w:tc>
          <w:tcPr>
            <w:tcW w:w="4068"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bCs/>
                <w:sz w:val="24"/>
                <w:szCs w:val="24"/>
              </w:rPr>
              <w:t>ОУ</w:t>
            </w:r>
          </w:p>
        </w:tc>
        <w:tc>
          <w:tcPr>
            <w:tcW w:w="1800" w:type="dxa"/>
            <w:vAlign w:val="center"/>
          </w:tcPr>
          <w:p w:rsidR="00EF507D" w:rsidRPr="008D198A" w:rsidRDefault="00EF507D" w:rsidP="00BE66A6">
            <w:pPr>
              <w:spacing w:after="0"/>
              <w:jc w:val="center"/>
              <w:rPr>
                <w:rFonts w:ascii="Times New Roman" w:hAnsi="Times New Roman"/>
                <w:bCs/>
                <w:sz w:val="24"/>
                <w:szCs w:val="24"/>
              </w:rPr>
            </w:pPr>
            <w:r w:rsidRPr="008D198A">
              <w:rPr>
                <w:rFonts w:ascii="Times New Roman" w:hAnsi="Times New Roman"/>
                <w:bCs/>
                <w:sz w:val="24"/>
                <w:szCs w:val="24"/>
              </w:rPr>
              <w:t>2016 г.</w:t>
            </w:r>
          </w:p>
          <w:p w:rsidR="00EF507D" w:rsidRPr="008D198A" w:rsidRDefault="00EF507D" w:rsidP="00BE66A6">
            <w:pPr>
              <w:spacing w:after="0"/>
              <w:jc w:val="center"/>
              <w:rPr>
                <w:rFonts w:ascii="Times New Roman" w:hAnsi="Times New Roman"/>
                <w:bCs/>
                <w:sz w:val="24"/>
                <w:szCs w:val="24"/>
              </w:rPr>
            </w:pPr>
            <w:r w:rsidRPr="008D198A">
              <w:rPr>
                <w:rFonts w:ascii="Times New Roman" w:hAnsi="Times New Roman"/>
                <w:sz w:val="24"/>
                <w:szCs w:val="24"/>
              </w:rPr>
              <w:t>(средний балл</w:t>
            </w:r>
            <w:r w:rsidRPr="008D198A">
              <w:rPr>
                <w:rFonts w:ascii="Times New Roman" w:hAnsi="Times New Roman"/>
                <w:bCs/>
                <w:sz w:val="24"/>
                <w:szCs w:val="24"/>
              </w:rPr>
              <w:t>)</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2017 г.</w:t>
            </w:r>
          </w:p>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(средний балл)</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2018 г.</w:t>
            </w:r>
          </w:p>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(средний балл)</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 1 п. Новошахтинский</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61,1</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58,2</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72</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им. А.И. Крушанова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65,2</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67,7</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69,5</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Ширяевка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70,8</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60,8</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68,3</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Ивановка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59,1</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56,8</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67,7</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Первомайское</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51,4</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55,6</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67,5</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Ляличи</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53,2</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61,6</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67,2</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 2 п. Новошахтинский</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66,4</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70,1</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66,2</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Осиновка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54,6</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47,6</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56,3</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Абрамовка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55,9</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52</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52</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СОШ с. Кремово</w:t>
            </w:r>
          </w:p>
        </w:tc>
        <w:tc>
          <w:tcPr>
            <w:tcW w:w="1800" w:type="dxa"/>
            <w:vAlign w:val="center"/>
          </w:tcPr>
          <w:p w:rsidR="00EF507D" w:rsidRPr="008D198A" w:rsidRDefault="00EF507D" w:rsidP="00BE66A6">
            <w:pPr>
              <w:spacing w:after="0"/>
              <w:jc w:val="center"/>
              <w:rPr>
                <w:rFonts w:ascii="Times New Roman" w:hAnsi="Times New Roman"/>
                <w:sz w:val="24"/>
                <w:szCs w:val="24"/>
              </w:rPr>
            </w:pP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52,2</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49,1</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ОСОШ с. Михайловка</w:t>
            </w:r>
          </w:p>
        </w:tc>
        <w:tc>
          <w:tcPr>
            <w:tcW w:w="180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37,6</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37,8</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39,7</w:t>
            </w:r>
          </w:p>
        </w:tc>
      </w:tr>
      <w:tr w:rsidR="00EF507D" w:rsidRPr="008D198A" w:rsidTr="005A0685">
        <w:trPr>
          <w:jc w:val="center"/>
        </w:trPr>
        <w:tc>
          <w:tcPr>
            <w:tcW w:w="4068" w:type="dxa"/>
            <w:vAlign w:val="center"/>
          </w:tcPr>
          <w:p w:rsidR="00EF507D" w:rsidRPr="008D198A" w:rsidRDefault="00EF507D" w:rsidP="00BE66A6">
            <w:pPr>
              <w:spacing w:after="0"/>
              <w:rPr>
                <w:rFonts w:ascii="Times New Roman" w:hAnsi="Times New Roman"/>
                <w:sz w:val="24"/>
                <w:szCs w:val="24"/>
              </w:rPr>
            </w:pPr>
            <w:r w:rsidRPr="008D198A">
              <w:rPr>
                <w:rFonts w:ascii="Times New Roman" w:hAnsi="Times New Roman"/>
                <w:sz w:val="24"/>
                <w:szCs w:val="24"/>
              </w:rPr>
              <w:t>РАЙОН</w:t>
            </w:r>
          </w:p>
        </w:tc>
        <w:tc>
          <w:tcPr>
            <w:tcW w:w="1800" w:type="dxa"/>
            <w:vAlign w:val="center"/>
          </w:tcPr>
          <w:p w:rsidR="00EF507D" w:rsidRPr="008D198A" w:rsidRDefault="00EF507D" w:rsidP="00BE66A6">
            <w:pPr>
              <w:spacing w:after="0"/>
              <w:jc w:val="center"/>
              <w:rPr>
                <w:rFonts w:ascii="Times New Roman" w:hAnsi="Times New Roman"/>
                <w:bCs/>
                <w:sz w:val="24"/>
                <w:szCs w:val="24"/>
              </w:rPr>
            </w:pPr>
            <w:r w:rsidRPr="008D198A">
              <w:rPr>
                <w:rFonts w:ascii="Times New Roman" w:hAnsi="Times New Roman"/>
                <w:bCs/>
                <w:sz w:val="24"/>
                <w:szCs w:val="24"/>
              </w:rPr>
              <w:t>57,7</w:t>
            </w:r>
          </w:p>
        </w:tc>
        <w:tc>
          <w:tcPr>
            <w:tcW w:w="1590"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58,13</w:t>
            </w:r>
          </w:p>
        </w:tc>
        <w:tc>
          <w:tcPr>
            <w:tcW w:w="1579" w:type="dxa"/>
            <w:vAlign w:val="center"/>
          </w:tcPr>
          <w:p w:rsidR="00EF507D" w:rsidRPr="008D198A" w:rsidRDefault="00EF507D" w:rsidP="00BE66A6">
            <w:pPr>
              <w:spacing w:after="0"/>
              <w:jc w:val="center"/>
              <w:rPr>
                <w:rFonts w:ascii="Times New Roman" w:hAnsi="Times New Roman"/>
                <w:sz w:val="24"/>
                <w:szCs w:val="24"/>
              </w:rPr>
            </w:pPr>
            <w:r w:rsidRPr="008D198A">
              <w:rPr>
                <w:rFonts w:ascii="Times New Roman" w:hAnsi="Times New Roman"/>
                <w:sz w:val="24"/>
                <w:szCs w:val="24"/>
              </w:rPr>
              <w:t>61,45</w:t>
            </w:r>
          </w:p>
        </w:tc>
      </w:tr>
    </w:tbl>
    <w:p w:rsidR="00EF507D" w:rsidRPr="005A0685" w:rsidRDefault="00EF507D" w:rsidP="000F77C6">
      <w:pPr>
        <w:spacing w:after="0"/>
        <w:ind w:firstLine="708"/>
        <w:jc w:val="both"/>
        <w:rPr>
          <w:rFonts w:ascii="Times New Roman" w:hAnsi="Times New Roman"/>
          <w:b/>
          <w:i/>
          <w:sz w:val="28"/>
          <w:szCs w:val="28"/>
        </w:rPr>
      </w:pPr>
      <w:r w:rsidRPr="005A0685">
        <w:rPr>
          <w:rFonts w:ascii="Times New Roman" w:hAnsi="Times New Roman"/>
          <w:b/>
          <w:i/>
          <w:sz w:val="28"/>
          <w:szCs w:val="28"/>
        </w:rPr>
        <w:t>Лучшие результаты в районе по русскому языку показали:</w:t>
      </w:r>
    </w:p>
    <w:p w:rsidR="00EF507D" w:rsidRPr="00570B81" w:rsidRDefault="00EF507D" w:rsidP="00A64286">
      <w:pPr>
        <w:spacing w:after="0"/>
        <w:jc w:val="both"/>
        <w:rPr>
          <w:rFonts w:ascii="Times New Roman" w:hAnsi="Times New Roman"/>
          <w:b/>
          <w:sz w:val="28"/>
          <w:szCs w:val="28"/>
        </w:rPr>
      </w:pPr>
      <w:r w:rsidRPr="00570B81">
        <w:rPr>
          <w:rFonts w:ascii="Times New Roman" w:hAnsi="Times New Roman"/>
          <w:b/>
          <w:sz w:val="28"/>
          <w:szCs w:val="28"/>
        </w:rPr>
        <w:t>94 балла</w:t>
      </w:r>
      <w:r>
        <w:rPr>
          <w:rFonts w:ascii="Times New Roman" w:hAnsi="Times New Roman"/>
          <w:b/>
          <w:sz w:val="28"/>
          <w:szCs w:val="28"/>
        </w:rPr>
        <w:t>.</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Савватеева Алёна Александровна.</w:t>
      </w:r>
    </w:p>
    <w:p w:rsidR="00EF507D" w:rsidRPr="00570B81" w:rsidRDefault="00EF507D" w:rsidP="00570B81">
      <w:pPr>
        <w:spacing w:after="0"/>
        <w:jc w:val="both"/>
        <w:rPr>
          <w:rFonts w:ascii="Times New Roman" w:hAnsi="Times New Roman"/>
          <w:b/>
          <w:sz w:val="28"/>
          <w:szCs w:val="28"/>
        </w:rPr>
      </w:pPr>
      <w:r w:rsidRPr="00570B81">
        <w:rPr>
          <w:rFonts w:ascii="Times New Roman" w:hAnsi="Times New Roman"/>
          <w:b/>
          <w:sz w:val="28"/>
          <w:szCs w:val="28"/>
        </w:rPr>
        <w:t>89 баллов</w:t>
      </w:r>
      <w:r>
        <w:rPr>
          <w:rFonts w:ascii="Times New Roman" w:hAnsi="Times New Roman"/>
          <w:b/>
          <w:sz w:val="28"/>
          <w:szCs w:val="28"/>
        </w:rPr>
        <w:t>.</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Бурцева Наталья Александровна.</w:t>
      </w:r>
    </w:p>
    <w:p w:rsidR="00EF507D" w:rsidRPr="00301FA5"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 2 п. Новошахтинский – Москаленко Анастасия Павловна.</w:t>
      </w:r>
    </w:p>
    <w:p w:rsidR="00EF507D" w:rsidRPr="00570B81" w:rsidRDefault="00EF507D" w:rsidP="00570B81">
      <w:pPr>
        <w:spacing w:after="0"/>
        <w:rPr>
          <w:rFonts w:ascii="Times New Roman" w:hAnsi="Times New Roman"/>
          <w:b/>
          <w:sz w:val="28"/>
          <w:szCs w:val="28"/>
        </w:rPr>
      </w:pPr>
      <w:r w:rsidRPr="00570B81">
        <w:rPr>
          <w:rFonts w:ascii="Times New Roman" w:hAnsi="Times New Roman"/>
          <w:b/>
          <w:sz w:val="28"/>
          <w:szCs w:val="28"/>
        </w:rPr>
        <w:t>87 баллов</w:t>
      </w:r>
      <w:r>
        <w:rPr>
          <w:rFonts w:ascii="Times New Roman" w:hAnsi="Times New Roman"/>
          <w:b/>
          <w:sz w:val="28"/>
          <w:szCs w:val="28"/>
        </w:rPr>
        <w:t>.</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Ян Анастасия Вячеславовна.</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Денисов Даниил Михайлович.</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 1 п. Новошахтинский – Копылов Денис Владимирович.</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с. Ивановка – Цыганок Вероника Сергеевна.</w:t>
      </w:r>
    </w:p>
    <w:p w:rsidR="00EF507D" w:rsidRPr="00570B81" w:rsidRDefault="00EF507D" w:rsidP="00570B81">
      <w:pPr>
        <w:spacing w:after="0"/>
        <w:jc w:val="both"/>
        <w:rPr>
          <w:rFonts w:ascii="Times New Roman" w:hAnsi="Times New Roman"/>
          <w:b/>
          <w:sz w:val="28"/>
          <w:szCs w:val="28"/>
        </w:rPr>
      </w:pPr>
      <w:r w:rsidRPr="00570B81">
        <w:rPr>
          <w:rFonts w:ascii="Times New Roman" w:hAnsi="Times New Roman"/>
          <w:b/>
          <w:sz w:val="28"/>
          <w:szCs w:val="28"/>
        </w:rPr>
        <w:t>85 баллов</w:t>
      </w:r>
      <w:r>
        <w:rPr>
          <w:rFonts w:ascii="Times New Roman" w:hAnsi="Times New Roman"/>
          <w:b/>
          <w:sz w:val="28"/>
          <w:szCs w:val="28"/>
        </w:rPr>
        <w:t>.</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 2 п. Новошахтинский – Пасечник Татьяна Сергеевна.</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 2 п. Новошахтинский – Бродько Алина Сергеевна.</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 2 п. Новошахтинский – Иванова Вероника Денисовна.</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Шашель Виктория Олеговна.</w:t>
      </w:r>
    </w:p>
    <w:p w:rsidR="00EF507D" w:rsidRPr="00A64286" w:rsidRDefault="00EF507D" w:rsidP="00570B81">
      <w:pPr>
        <w:numPr>
          <w:ilvl w:val="0"/>
          <w:numId w:val="10"/>
        </w:numPr>
        <w:spacing w:after="0"/>
        <w:ind w:left="0" w:firstLine="709"/>
        <w:jc w:val="both"/>
        <w:rPr>
          <w:rFonts w:ascii="Times New Roman" w:hAnsi="Times New Roman"/>
          <w:sz w:val="28"/>
          <w:szCs w:val="28"/>
        </w:rPr>
      </w:pPr>
      <w:r w:rsidRPr="00A64286">
        <w:rPr>
          <w:rFonts w:ascii="Times New Roman" w:hAnsi="Times New Roman"/>
          <w:sz w:val="28"/>
          <w:szCs w:val="28"/>
        </w:rPr>
        <w:t>МБОУ СОШ им. А. И. Крушанова с. Михайловка – Бредер Анастасия Константиновна.</w:t>
      </w:r>
    </w:p>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Второй обязательный предмет – математика, как и в прошлом году, был разделен на два уровня: профильный и базовый.</w:t>
      </w:r>
    </w:p>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ЕГЭ по математике базового уровня сдавали 181 человек. Средний балл по району незначительно вырос и составил 4,03(3,54 балл в 2017 году).</w:t>
      </w:r>
    </w:p>
    <w:p w:rsidR="00EF507D" w:rsidRPr="00A64286" w:rsidRDefault="00EF507D" w:rsidP="00F07740">
      <w:pPr>
        <w:spacing w:after="0"/>
        <w:ind w:firstLine="708"/>
        <w:jc w:val="both"/>
        <w:rPr>
          <w:rFonts w:ascii="Times New Roman" w:hAnsi="Times New Roman"/>
          <w:sz w:val="28"/>
          <w:szCs w:val="28"/>
        </w:rPr>
      </w:pPr>
      <w:r w:rsidRPr="00A64286">
        <w:rPr>
          <w:rFonts w:ascii="Times New Roman" w:hAnsi="Times New Roman"/>
          <w:sz w:val="28"/>
          <w:szCs w:val="28"/>
        </w:rPr>
        <w:t>Не преодолели минимальный порог в основной период сдачи ЕГЭ 3 человека. 58 выпускников получили отметку «5», что составило 32 % от общего числа сдавших предмет.</w:t>
      </w:r>
    </w:p>
    <w:p w:rsidR="00EF507D" w:rsidRDefault="00EF507D" w:rsidP="000F77C6">
      <w:pPr>
        <w:spacing w:after="0"/>
        <w:jc w:val="center"/>
        <w:rPr>
          <w:rFonts w:ascii="Times New Roman" w:hAnsi="Times New Roman"/>
          <w:b/>
          <w:sz w:val="28"/>
          <w:szCs w:val="28"/>
        </w:rPr>
      </w:pPr>
    </w:p>
    <w:p w:rsidR="00EF507D" w:rsidRPr="005A0685" w:rsidRDefault="00EF507D" w:rsidP="000F77C6">
      <w:pPr>
        <w:spacing w:after="0"/>
        <w:jc w:val="center"/>
        <w:rPr>
          <w:rFonts w:ascii="Times New Roman" w:hAnsi="Times New Roman"/>
          <w:b/>
          <w:i/>
          <w:sz w:val="28"/>
          <w:szCs w:val="28"/>
        </w:rPr>
      </w:pPr>
      <w:r w:rsidRPr="005A0685">
        <w:rPr>
          <w:rFonts w:ascii="Times New Roman" w:hAnsi="Times New Roman"/>
          <w:b/>
          <w:i/>
          <w:sz w:val="28"/>
          <w:szCs w:val="28"/>
        </w:rPr>
        <w:t>Рейтинг школ района по результатам экзамена по базовой математике</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590"/>
        <w:gridCol w:w="1579"/>
      </w:tblGrid>
      <w:tr w:rsidR="00EF507D" w:rsidRPr="008D198A" w:rsidTr="00570B81">
        <w:trPr>
          <w:jc w:val="center"/>
        </w:trPr>
        <w:tc>
          <w:tcPr>
            <w:tcW w:w="4068" w:type="dxa"/>
            <w:vAlign w:val="center"/>
          </w:tcPr>
          <w:p w:rsidR="00EF507D" w:rsidRPr="008D198A" w:rsidRDefault="00EF507D" w:rsidP="000F77C6">
            <w:pPr>
              <w:spacing w:after="0"/>
              <w:jc w:val="center"/>
              <w:rPr>
                <w:rFonts w:ascii="Times New Roman" w:hAnsi="Times New Roman"/>
                <w:sz w:val="24"/>
                <w:szCs w:val="28"/>
              </w:rPr>
            </w:pPr>
            <w:r w:rsidRPr="008D198A">
              <w:rPr>
                <w:rFonts w:ascii="Times New Roman" w:hAnsi="Times New Roman"/>
                <w:bCs/>
                <w:sz w:val="24"/>
                <w:szCs w:val="28"/>
              </w:rPr>
              <w:t>ОУ</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2016 г.</w:t>
            </w:r>
          </w:p>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sz w:val="24"/>
                <w:szCs w:val="28"/>
              </w:rPr>
              <w:t>(средний балл</w:t>
            </w:r>
            <w:r w:rsidRPr="008D198A">
              <w:rPr>
                <w:rFonts w:ascii="Times New Roman" w:hAnsi="Times New Roman"/>
                <w:bCs/>
                <w:sz w:val="24"/>
                <w:szCs w:val="28"/>
              </w:rPr>
              <w:t>)</w:t>
            </w:r>
          </w:p>
        </w:tc>
        <w:tc>
          <w:tcPr>
            <w:tcW w:w="1590" w:type="dxa"/>
            <w:vAlign w:val="center"/>
          </w:tcPr>
          <w:p w:rsidR="00EF507D" w:rsidRPr="008D198A" w:rsidRDefault="00EF507D" w:rsidP="000F77C6">
            <w:pPr>
              <w:spacing w:after="0"/>
              <w:jc w:val="center"/>
              <w:rPr>
                <w:rFonts w:ascii="Times New Roman" w:hAnsi="Times New Roman"/>
                <w:sz w:val="24"/>
                <w:szCs w:val="28"/>
              </w:rPr>
            </w:pPr>
            <w:r w:rsidRPr="008D198A">
              <w:rPr>
                <w:rFonts w:ascii="Times New Roman" w:hAnsi="Times New Roman"/>
                <w:sz w:val="24"/>
                <w:szCs w:val="28"/>
              </w:rPr>
              <w:t>2017 г.</w:t>
            </w:r>
          </w:p>
          <w:p w:rsidR="00EF507D" w:rsidRPr="008D198A" w:rsidRDefault="00EF507D" w:rsidP="000F77C6">
            <w:pPr>
              <w:spacing w:after="0"/>
              <w:jc w:val="center"/>
              <w:rPr>
                <w:rFonts w:ascii="Times New Roman" w:hAnsi="Times New Roman"/>
                <w:sz w:val="24"/>
                <w:szCs w:val="28"/>
              </w:rPr>
            </w:pPr>
            <w:r w:rsidRPr="008D198A">
              <w:rPr>
                <w:rFonts w:ascii="Times New Roman" w:hAnsi="Times New Roman"/>
                <w:sz w:val="24"/>
                <w:szCs w:val="28"/>
              </w:rPr>
              <w:t>(средний балл)</w:t>
            </w:r>
          </w:p>
        </w:tc>
        <w:tc>
          <w:tcPr>
            <w:tcW w:w="1579" w:type="dxa"/>
            <w:vAlign w:val="center"/>
          </w:tcPr>
          <w:p w:rsidR="00EF507D" w:rsidRPr="008D198A" w:rsidRDefault="00EF507D" w:rsidP="000F77C6">
            <w:pPr>
              <w:spacing w:after="0"/>
              <w:jc w:val="center"/>
              <w:rPr>
                <w:rFonts w:ascii="Times New Roman" w:hAnsi="Times New Roman"/>
                <w:sz w:val="24"/>
                <w:szCs w:val="28"/>
              </w:rPr>
            </w:pPr>
            <w:r w:rsidRPr="008D198A">
              <w:rPr>
                <w:rFonts w:ascii="Times New Roman" w:hAnsi="Times New Roman"/>
                <w:sz w:val="24"/>
                <w:szCs w:val="28"/>
              </w:rPr>
              <w:t>2018 г.</w:t>
            </w:r>
          </w:p>
          <w:p w:rsidR="00EF507D" w:rsidRPr="008D198A" w:rsidRDefault="00EF507D" w:rsidP="000F77C6">
            <w:pPr>
              <w:spacing w:after="0"/>
              <w:jc w:val="center"/>
              <w:rPr>
                <w:rFonts w:ascii="Times New Roman" w:hAnsi="Times New Roman"/>
                <w:sz w:val="24"/>
                <w:szCs w:val="28"/>
              </w:rPr>
            </w:pPr>
            <w:r w:rsidRPr="008D198A">
              <w:rPr>
                <w:rFonts w:ascii="Times New Roman" w:hAnsi="Times New Roman"/>
                <w:sz w:val="24"/>
                <w:szCs w:val="28"/>
              </w:rPr>
              <w:t>(средний балл)</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им. А.И. Крушанова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4,16</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4,40</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4,42</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Ивановка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4,13</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3,81</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4,36</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Ширяевка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4,4</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3,83</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4,33</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Первомайское</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3,3</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4,0</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4,33</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 2 п. Новошахтинский</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4,37</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4,43</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4,25</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 1 п. Новошахтинский</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4,15</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3,5</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4,07</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Абрамовка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3,85</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4,13</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3,86</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Осиновка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3,83</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3,64</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Ляличи</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3,82</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4,0</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3,75</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СОШ с. Кремово</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3,25</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3,6</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ОСОШ с. Михайловка</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3,07</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2,52</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3,16</w:t>
            </w:r>
          </w:p>
        </w:tc>
      </w:tr>
      <w:tr w:rsidR="00EF507D" w:rsidRPr="008D198A" w:rsidTr="00570B81">
        <w:trPr>
          <w:jc w:val="center"/>
        </w:trPr>
        <w:tc>
          <w:tcPr>
            <w:tcW w:w="4068" w:type="dxa"/>
            <w:vAlign w:val="center"/>
          </w:tcPr>
          <w:p w:rsidR="00EF507D" w:rsidRPr="008D198A" w:rsidRDefault="00EF507D" w:rsidP="000F77C6">
            <w:pPr>
              <w:spacing w:after="0"/>
              <w:rPr>
                <w:rFonts w:ascii="Times New Roman" w:hAnsi="Times New Roman"/>
                <w:sz w:val="24"/>
                <w:szCs w:val="28"/>
              </w:rPr>
            </w:pPr>
            <w:r w:rsidRPr="008D198A">
              <w:rPr>
                <w:rFonts w:ascii="Times New Roman" w:hAnsi="Times New Roman"/>
                <w:sz w:val="24"/>
                <w:szCs w:val="28"/>
              </w:rPr>
              <w:t>РАЙОН</w:t>
            </w:r>
          </w:p>
        </w:tc>
        <w:tc>
          <w:tcPr>
            <w:tcW w:w="180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3,91</w:t>
            </w:r>
          </w:p>
        </w:tc>
        <w:tc>
          <w:tcPr>
            <w:tcW w:w="1590"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3,54</w:t>
            </w:r>
          </w:p>
        </w:tc>
        <w:tc>
          <w:tcPr>
            <w:tcW w:w="1579" w:type="dxa"/>
            <w:vAlign w:val="center"/>
          </w:tcPr>
          <w:p w:rsidR="00EF507D" w:rsidRPr="008D198A" w:rsidRDefault="00EF507D" w:rsidP="000F77C6">
            <w:pPr>
              <w:spacing w:after="0"/>
              <w:jc w:val="center"/>
              <w:rPr>
                <w:rFonts w:ascii="Times New Roman" w:hAnsi="Times New Roman"/>
                <w:bCs/>
                <w:sz w:val="24"/>
                <w:szCs w:val="28"/>
              </w:rPr>
            </w:pPr>
            <w:r w:rsidRPr="008D198A">
              <w:rPr>
                <w:rFonts w:ascii="Times New Roman" w:hAnsi="Times New Roman"/>
                <w:bCs/>
                <w:sz w:val="24"/>
                <w:szCs w:val="28"/>
              </w:rPr>
              <w:t>4,03</w:t>
            </w:r>
          </w:p>
        </w:tc>
      </w:tr>
    </w:tbl>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По базовой математике лучшими стали:</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1) МБОУ СОШ № 2 п. Новошахтинский – 20 б, Мишин Сергей Андреевич, Москаленко Анастасия Павловна.</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2) МБОУ СОШ им. А. И. Крушанова с. Михайловка – 20 б, Денисов Даниил Михайлович, Ян Анастасия Вячеславовна.</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3) МБОУ СОШ с. Ивановка – 20 б, Власенко Артём Игоревич.</w:t>
      </w:r>
    </w:p>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Из 121 участника ЕГЭ по математике профильного уровня не преодолели минимальный порог (27 баллов) 28 человек, однако все они успешно сдали ЕГЭ по математике базового уровня.</w:t>
      </w:r>
    </w:p>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Средний балл по району снизился по сравнению с 2017 годом и составил 35,4 (в 2017 году 38,98).</w:t>
      </w:r>
    </w:p>
    <w:p w:rsidR="00EF507D" w:rsidRDefault="00EF507D" w:rsidP="00301FA5">
      <w:pPr>
        <w:spacing w:after="0"/>
        <w:rPr>
          <w:rFonts w:ascii="Times New Roman" w:hAnsi="Times New Roman"/>
          <w:b/>
          <w:i/>
          <w:sz w:val="28"/>
          <w:szCs w:val="28"/>
        </w:rPr>
      </w:pPr>
    </w:p>
    <w:p w:rsidR="00EF507D" w:rsidRPr="005A0685" w:rsidRDefault="00EF507D" w:rsidP="00570B81">
      <w:pPr>
        <w:spacing w:after="0"/>
        <w:jc w:val="center"/>
        <w:rPr>
          <w:rFonts w:ascii="Times New Roman" w:hAnsi="Times New Roman"/>
          <w:b/>
          <w:i/>
          <w:sz w:val="28"/>
          <w:szCs w:val="28"/>
        </w:rPr>
      </w:pPr>
      <w:r w:rsidRPr="005A0685">
        <w:rPr>
          <w:rFonts w:ascii="Times New Roman" w:hAnsi="Times New Roman"/>
          <w:b/>
          <w:i/>
          <w:sz w:val="28"/>
          <w:szCs w:val="28"/>
        </w:rPr>
        <w:t xml:space="preserve">Рейтинг школ района по результатам экзамена </w:t>
      </w:r>
    </w:p>
    <w:p w:rsidR="00EF507D" w:rsidRDefault="00EF507D" w:rsidP="00570B81">
      <w:pPr>
        <w:spacing w:after="0"/>
        <w:jc w:val="center"/>
        <w:rPr>
          <w:rFonts w:ascii="Times New Roman" w:hAnsi="Times New Roman"/>
          <w:b/>
          <w:i/>
          <w:sz w:val="28"/>
          <w:szCs w:val="28"/>
        </w:rPr>
      </w:pPr>
      <w:r w:rsidRPr="005A0685">
        <w:rPr>
          <w:rFonts w:ascii="Times New Roman" w:hAnsi="Times New Roman"/>
          <w:b/>
          <w:i/>
          <w:sz w:val="28"/>
          <w:szCs w:val="28"/>
        </w:rPr>
        <w:t>по профильной математике</w:t>
      </w:r>
    </w:p>
    <w:p w:rsidR="00EF507D" w:rsidRPr="005A0685" w:rsidRDefault="00EF507D" w:rsidP="00570B81">
      <w:pPr>
        <w:spacing w:after="0"/>
        <w:jc w:val="center"/>
        <w:rPr>
          <w:rFonts w:ascii="Times New Roman" w:hAnsi="Times New Roman"/>
          <w:b/>
          <w:i/>
          <w:sz w:val="28"/>
          <w:szCs w:val="28"/>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9"/>
        <w:gridCol w:w="2551"/>
        <w:gridCol w:w="2127"/>
      </w:tblGrid>
      <w:tr w:rsidR="00EF507D" w:rsidRPr="008D198A" w:rsidTr="005A0685">
        <w:trPr>
          <w:jc w:val="center"/>
        </w:trPr>
        <w:tc>
          <w:tcPr>
            <w:tcW w:w="4359"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ОУ</w:t>
            </w:r>
          </w:p>
        </w:tc>
        <w:tc>
          <w:tcPr>
            <w:tcW w:w="2551" w:type="dxa"/>
            <w:vAlign w:val="center"/>
          </w:tcPr>
          <w:p w:rsidR="00EF507D" w:rsidRPr="008D198A" w:rsidRDefault="00EF507D" w:rsidP="00570B81">
            <w:pPr>
              <w:spacing w:after="0"/>
              <w:jc w:val="center"/>
              <w:rPr>
                <w:rFonts w:ascii="Times New Roman" w:hAnsi="Times New Roman"/>
                <w:sz w:val="24"/>
                <w:szCs w:val="28"/>
              </w:rPr>
            </w:pPr>
            <w:r w:rsidRPr="008D198A">
              <w:rPr>
                <w:rFonts w:ascii="Times New Roman" w:hAnsi="Times New Roman"/>
                <w:sz w:val="24"/>
                <w:szCs w:val="28"/>
              </w:rPr>
              <w:t>2017 г.</w:t>
            </w:r>
          </w:p>
          <w:p w:rsidR="00EF507D" w:rsidRPr="008D198A" w:rsidRDefault="00EF507D" w:rsidP="00570B81">
            <w:pPr>
              <w:spacing w:after="0"/>
              <w:jc w:val="center"/>
              <w:rPr>
                <w:rFonts w:ascii="Times New Roman" w:hAnsi="Times New Roman"/>
                <w:sz w:val="24"/>
                <w:szCs w:val="28"/>
              </w:rPr>
            </w:pPr>
            <w:r w:rsidRPr="008D198A">
              <w:rPr>
                <w:rFonts w:ascii="Times New Roman" w:hAnsi="Times New Roman"/>
                <w:sz w:val="24"/>
                <w:szCs w:val="28"/>
              </w:rPr>
              <w:t>(средний балл)</w:t>
            </w:r>
          </w:p>
        </w:tc>
        <w:tc>
          <w:tcPr>
            <w:tcW w:w="2127" w:type="dxa"/>
            <w:vAlign w:val="center"/>
          </w:tcPr>
          <w:p w:rsidR="00EF507D" w:rsidRPr="008D198A" w:rsidRDefault="00EF507D" w:rsidP="00570B81">
            <w:pPr>
              <w:spacing w:after="0"/>
              <w:jc w:val="center"/>
              <w:rPr>
                <w:rFonts w:ascii="Times New Roman" w:hAnsi="Times New Roman"/>
                <w:sz w:val="24"/>
                <w:szCs w:val="28"/>
              </w:rPr>
            </w:pPr>
            <w:r w:rsidRPr="008D198A">
              <w:rPr>
                <w:rFonts w:ascii="Times New Roman" w:hAnsi="Times New Roman"/>
                <w:sz w:val="24"/>
                <w:szCs w:val="28"/>
              </w:rPr>
              <w:t>2018 г.</w:t>
            </w:r>
          </w:p>
          <w:p w:rsidR="00EF507D" w:rsidRPr="008D198A" w:rsidRDefault="00EF507D" w:rsidP="00570B81">
            <w:pPr>
              <w:spacing w:after="0"/>
              <w:jc w:val="center"/>
              <w:rPr>
                <w:rFonts w:ascii="Times New Roman" w:hAnsi="Times New Roman"/>
                <w:sz w:val="24"/>
                <w:szCs w:val="28"/>
              </w:rPr>
            </w:pPr>
            <w:r w:rsidRPr="008D198A">
              <w:rPr>
                <w:rFonts w:ascii="Times New Roman" w:hAnsi="Times New Roman"/>
                <w:sz w:val="24"/>
                <w:szCs w:val="28"/>
              </w:rPr>
              <w:t>(средний балл)</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Ивановка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37,6</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45,8</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 1 п. Новошахтинский</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35,95</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38,64</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Осиновка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38,75</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37,33</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Абрамовка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30,8</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34,87</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им. А.И. Крушанова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40,8</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34,28</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Ляличи</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41,4</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33</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 2 п. Новошахтинский</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42,5</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32,89</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Первомайское</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39,2</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28</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Ширяевка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45,8</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26</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СОШ с. Кремово</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29,5</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22,8</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ОСОШ с. Михайловка</w:t>
            </w:r>
          </w:p>
        </w:tc>
        <w:tc>
          <w:tcPr>
            <w:tcW w:w="2551"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33</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22,66</w:t>
            </w:r>
          </w:p>
        </w:tc>
      </w:tr>
      <w:tr w:rsidR="00EF507D" w:rsidRPr="008D198A" w:rsidTr="005A0685">
        <w:trPr>
          <w:jc w:val="center"/>
        </w:trPr>
        <w:tc>
          <w:tcPr>
            <w:tcW w:w="4359" w:type="dxa"/>
          </w:tcPr>
          <w:p w:rsidR="00EF507D" w:rsidRPr="008D198A" w:rsidRDefault="00EF507D" w:rsidP="00570B81">
            <w:pPr>
              <w:spacing w:after="0"/>
              <w:rPr>
                <w:rFonts w:ascii="Times New Roman" w:hAnsi="Times New Roman"/>
                <w:bCs/>
                <w:sz w:val="24"/>
                <w:szCs w:val="28"/>
              </w:rPr>
            </w:pPr>
            <w:r w:rsidRPr="008D198A">
              <w:rPr>
                <w:rFonts w:ascii="Times New Roman" w:hAnsi="Times New Roman"/>
                <w:sz w:val="24"/>
                <w:szCs w:val="28"/>
              </w:rPr>
              <w:t>РАЙОН</w:t>
            </w:r>
          </w:p>
        </w:tc>
        <w:tc>
          <w:tcPr>
            <w:tcW w:w="2551" w:type="dxa"/>
            <w:vAlign w:val="center"/>
          </w:tcPr>
          <w:p w:rsidR="00EF507D" w:rsidRPr="008D198A" w:rsidRDefault="00EF507D" w:rsidP="00570B81">
            <w:pPr>
              <w:spacing w:after="0"/>
              <w:jc w:val="center"/>
              <w:rPr>
                <w:rFonts w:ascii="Times New Roman" w:hAnsi="Times New Roman"/>
                <w:i/>
                <w:iCs/>
                <w:sz w:val="24"/>
                <w:szCs w:val="28"/>
              </w:rPr>
            </w:pPr>
            <w:r w:rsidRPr="008D198A">
              <w:rPr>
                <w:rFonts w:ascii="Times New Roman" w:hAnsi="Times New Roman"/>
                <w:bCs/>
                <w:sz w:val="24"/>
                <w:szCs w:val="28"/>
              </w:rPr>
              <w:t>38,98</w:t>
            </w:r>
          </w:p>
        </w:tc>
        <w:tc>
          <w:tcPr>
            <w:tcW w:w="2127" w:type="dxa"/>
            <w:vAlign w:val="center"/>
          </w:tcPr>
          <w:p w:rsidR="00EF507D" w:rsidRPr="008D198A" w:rsidRDefault="00EF507D" w:rsidP="00570B81">
            <w:pPr>
              <w:spacing w:after="0"/>
              <w:jc w:val="center"/>
              <w:rPr>
                <w:rFonts w:ascii="Times New Roman" w:hAnsi="Times New Roman"/>
                <w:bCs/>
                <w:sz w:val="24"/>
                <w:szCs w:val="28"/>
              </w:rPr>
            </w:pPr>
            <w:r w:rsidRPr="008D198A">
              <w:rPr>
                <w:rFonts w:ascii="Times New Roman" w:hAnsi="Times New Roman"/>
                <w:bCs/>
                <w:sz w:val="24"/>
                <w:szCs w:val="28"/>
              </w:rPr>
              <w:t>35,4</w:t>
            </w:r>
          </w:p>
        </w:tc>
      </w:tr>
    </w:tbl>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Лучшие результаты показали:</w:t>
      </w:r>
    </w:p>
    <w:p w:rsidR="00EF507D" w:rsidRPr="00301FA5" w:rsidRDefault="00EF507D" w:rsidP="00A64286">
      <w:pPr>
        <w:spacing w:after="0"/>
        <w:jc w:val="both"/>
        <w:rPr>
          <w:rFonts w:ascii="Times New Roman" w:hAnsi="Times New Roman"/>
          <w:b/>
          <w:sz w:val="28"/>
          <w:szCs w:val="28"/>
        </w:rPr>
      </w:pPr>
      <w:r w:rsidRPr="00301FA5">
        <w:rPr>
          <w:rFonts w:ascii="Times New Roman" w:hAnsi="Times New Roman"/>
          <w:b/>
          <w:sz w:val="28"/>
          <w:szCs w:val="28"/>
        </w:rPr>
        <w:t>68 баллов</w:t>
      </w:r>
      <w:r>
        <w:rPr>
          <w:rFonts w:ascii="Times New Roman" w:hAnsi="Times New Roman"/>
          <w:b/>
          <w:sz w:val="28"/>
          <w:szCs w:val="28"/>
        </w:rPr>
        <w:t>.</w:t>
      </w:r>
    </w:p>
    <w:p w:rsidR="00EF507D" w:rsidRPr="00A64286" w:rsidRDefault="00EF507D" w:rsidP="001D15A8">
      <w:pPr>
        <w:numPr>
          <w:ilvl w:val="0"/>
          <w:numId w:val="11"/>
        </w:numPr>
        <w:spacing w:after="0"/>
        <w:jc w:val="both"/>
        <w:rPr>
          <w:rFonts w:ascii="Times New Roman" w:hAnsi="Times New Roman"/>
          <w:sz w:val="28"/>
          <w:szCs w:val="28"/>
        </w:rPr>
      </w:pPr>
      <w:r w:rsidRPr="00A64286">
        <w:rPr>
          <w:rFonts w:ascii="Times New Roman" w:hAnsi="Times New Roman"/>
          <w:sz w:val="28"/>
          <w:szCs w:val="28"/>
        </w:rPr>
        <w:t>МБОУ СОШ №2 п. Новошахтинский – Петров Антон Павлович;</w:t>
      </w:r>
    </w:p>
    <w:p w:rsidR="00EF507D" w:rsidRPr="00A64286" w:rsidRDefault="00EF507D" w:rsidP="001D15A8">
      <w:pPr>
        <w:numPr>
          <w:ilvl w:val="0"/>
          <w:numId w:val="11"/>
        </w:numPr>
        <w:spacing w:after="0"/>
        <w:jc w:val="both"/>
        <w:rPr>
          <w:rFonts w:ascii="Times New Roman" w:hAnsi="Times New Roman"/>
          <w:sz w:val="28"/>
          <w:szCs w:val="28"/>
        </w:rPr>
      </w:pPr>
      <w:r w:rsidRPr="00A64286">
        <w:rPr>
          <w:rFonts w:ascii="Times New Roman" w:hAnsi="Times New Roman"/>
          <w:sz w:val="28"/>
          <w:szCs w:val="28"/>
        </w:rPr>
        <w:t>МБОУ СОШ с. Ивановка – Филь Денис Олегович;</w:t>
      </w:r>
    </w:p>
    <w:p w:rsidR="00EF507D" w:rsidRPr="00A64286" w:rsidRDefault="00EF507D" w:rsidP="001D15A8">
      <w:pPr>
        <w:numPr>
          <w:ilvl w:val="0"/>
          <w:numId w:val="11"/>
        </w:numPr>
        <w:spacing w:after="0"/>
        <w:jc w:val="both"/>
        <w:rPr>
          <w:rFonts w:ascii="Times New Roman" w:hAnsi="Times New Roman"/>
          <w:sz w:val="28"/>
          <w:szCs w:val="28"/>
        </w:rPr>
      </w:pPr>
      <w:r w:rsidRPr="00A64286">
        <w:rPr>
          <w:rFonts w:ascii="Times New Roman" w:hAnsi="Times New Roman"/>
          <w:sz w:val="28"/>
          <w:szCs w:val="28"/>
        </w:rPr>
        <w:t>МБОУ СОШ с. Ивановка – Цыганок Вероника Сергеевна.</w:t>
      </w:r>
    </w:p>
    <w:p w:rsidR="00EF507D" w:rsidRPr="00A64286" w:rsidRDefault="00EF507D" w:rsidP="000F77C6">
      <w:pPr>
        <w:spacing w:after="0"/>
        <w:ind w:firstLine="708"/>
        <w:jc w:val="both"/>
        <w:rPr>
          <w:rFonts w:ascii="Times New Roman" w:hAnsi="Times New Roman"/>
          <w:sz w:val="28"/>
          <w:szCs w:val="28"/>
        </w:rPr>
      </w:pPr>
      <w:r w:rsidRPr="00A64286">
        <w:rPr>
          <w:rFonts w:ascii="Times New Roman" w:hAnsi="Times New Roman"/>
          <w:sz w:val="28"/>
          <w:szCs w:val="28"/>
        </w:rPr>
        <w:t>В 2017-2018 учебном году 9 выпускников 11 классов общеобразовательных учреждениях Михайловского муниципального района получили аттестат о среднем общем образовании с отличием и награждены медалью «За особые успехи в учении».</w:t>
      </w:r>
    </w:p>
    <w:p w:rsidR="00EF507D" w:rsidRDefault="00EF507D" w:rsidP="00A64286">
      <w:pPr>
        <w:spacing w:after="0"/>
        <w:jc w:val="both"/>
        <w:rPr>
          <w:rFonts w:ascii="Times New Roman" w:hAnsi="Times New Roman"/>
          <w:sz w:val="28"/>
          <w:szCs w:val="28"/>
        </w:rPr>
      </w:pPr>
      <w:r w:rsidRPr="00A64286">
        <w:rPr>
          <w:rFonts w:ascii="Times New Roman" w:hAnsi="Times New Roman"/>
          <w:sz w:val="28"/>
          <w:szCs w:val="28"/>
        </w:rPr>
        <w:t>По итогам ГИА 4 человека не получили аттестат о среднем общем образовании (1 – не сдавал ГИА, так как был направлен на службу по контракту, 1 – не набрал минимальное количество баллов по математике, 2 – не набрали минимальное количество баллов по математике и русскому языку). Это выпускники МБОУ «ОСОШ с. Михайловка».</w:t>
      </w:r>
    </w:p>
    <w:p w:rsidR="00EF507D" w:rsidRPr="00A64286" w:rsidRDefault="00EF507D" w:rsidP="00A64286">
      <w:pPr>
        <w:spacing w:after="0"/>
        <w:jc w:val="both"/>
        <w:rPr>
          <w:rFonts w:ascii="Times New Roman" w:hAnsi="Times New Roman"/>
          <w:sz w:val="28"/>
          <w:szCs w:val="28"/>
        </w:rPr>
      </w:pPr>
    </w:p>
    <w:p w:rsidR="00EF507D" w:rsidRPr="005A0685" w:rsidRDefault="00EF507D" w:rsidP="000F77C6">
      <w:pPr>
        <w:spacing w:after="0"/>
        <w:jc w:val="center"/>
        <w:rPr>
          <w:rFonts w:ascii="Times New Roman" w:hAnsi="Times New Roman"/>
          <w:b/>
          <w:i/>
          <w:sz w:val="28"/>
          <w:szCs w:val="28"/>
        </w:rPr>
      </w:pPr>
      <w:r w:rsidRPr="005A0685">
        <w:rPr>
          <w:rFonts w:ascii="Times New Roman" w:hAnsi="Times New Roman"/>
          <w:b/>
          <w:i/>
          <w:sz w:val="28"/>
          <w:szCs w:val="28"/>
        </w:rPr>
        <w:t>Количество выпускников, не получивших аттестат</w:t>
      </w:r>
    </w:p>
    <w:tbl>
      <w:tblPr>
        <w:tblW w:w="9677" w:type="dxa"/>
        <w:tblInd w:w="-106" w:type="dxa"/>
        <w:tblLook w:val="01E0"/>
      </w:tblPr>
      <w:tblGrid>
        <w:gridCol w:w="2293"/>
        <w:gridCol w:w="2467"/>
        <w:gridCol w:w="2467"/>
        <w:gridCol w:w="2450"/>
      </w:tblGrid>
      <w:tr w:rsidR="00EF507D" w:rsidRPr="008D198A" w:rsidTr="000F77C6">
        <w:tc>
          <w:tcPr>
            <w:tcW w:w="2293"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Год</w:t>
            </w:r>
          </w:p>
        </w:tc>
        <w:tc>
          <w:tcPr>
            <w:tcW w:w="2467"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2016 г.</w:t>
            </w:r>
          </w:p>
        </w:tc>
        <w:tc>
          <w:tcPr>
            <w:tcW w:w="2467"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2017 г.</w:t>
            </w:r>
          </w:p>
        </w:tc>
        <w:tc>
          <w:tcPr>
            <w:tcW w:w="2450"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2018 г.</w:t>
            </w:r>
          </w:p>
        </w:tc>
      </w:tr>
      <w:tr w:rsidR="00EF507D" w:rsidRPr="008D198A" w:rsidTr="000F77C6">
        <w:tc>
          <w:tcPr>
            <w:tcW w:w="2293"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Кол-во выпускников</w:t>
            </w:r>
          </w:p>
        </w:tc>
        <w:tc>
          <w:tcPr>
            <w:tcW w:w="2467"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3</w:t>
            </w:r>
          </w:p>
        </w:tc>
        <w:tc>
          <w:tcPr>
            <w:tcW w:w="2467"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11</w:t>
            </w:r>
          </w:p>
        </w:tc>
        <w:tc>
          <w:tcPr>
            <w:tcW w:w="2450" w:type="dxa"/>
            <w:tcBorders>
              <w:top w:val="single" w:sz="4" w:space="0" w:color="auto"/>
              <w:left w:val="single" w:sz="4" w:space="0" w:color="auto"/>
              <w:bottom w:val="single" w:sz="4" w:space="0" w:color="auto"/>
              <w:right w:val="single" w:sz="4" w:space="0" w:color="auto"/>
            </w:tcBorders>
            <w:vAlign w:val="center"/>
          </w:tcPr>
          <w:p w:rsidR="00EF507D" w:rsidRPr="008D198A" w:rsidRDefault="00EF507D" w:rsidP="000F77C6">
            <w:pPr>
              <w:spacing w:after="0"/>
              <w:jc w:val="center"/>
              <w:rPr>
                <w:rFonts w:ascii="Times New Roman" w:hAnsi="Times New Roman"/>
                <w:sz w:val="24"/>
                <w:szCs w:val="24"/>
              </w:rPr>
            </w:pPr>
            <w:r w:rsidRPr="008D198A">
              <w:rPr>
                <w:rFonts w:ascii="Times New Roman" w:hAnsi="Times New Roman"/>
                <w:sz w:val="24"/>
                <w:szCs w:val="24"/>
              </w:rPr>
              <w:t>3</w:t>
            </w:r>
          </w:p>
        </w:tc>
      </w:tr>
    </w:tbl>
    <w:p w:rsidR="00EF507D" w:rsidRPr="00A64286" w:rsidRDefault="00EF507D" w:rsidP="00731367">
      <w:pPr>
        <w:spacing w:after="0"/>
        <w:jc w:val="both"/>
        <w:rPr>
          <w:rFonts w:ascii="Times New Roman" w:hAnsi="Times New Roman"/>
          <w:sz w:val="28"/>
          <w:szCs w:val="28"/>
        </w:rPr>
      </w:pPr>
    </w:p>
    <w:p w:rsidR="00EF507D" w:rsidRPr="005A0685" w:rsidRDefault="00EF507D" w:rsidP="00731367">
      <w:pPr>
        <w:spacing w:after="0"/>
        <w:jc w:val="both"/>
        <w:rPr>
          <w:rFonts w:ascii="Times New Roman" w:hAnsi="Times New Roman"/>
          <w:b/>
          <w:sz w:val="28"/>
          <w:szCs w:val="28"/>
        </w:rPr>
      </w:pPr>
      <w:r w:rsidRPr="005A0685">
        <w:rPr>
          <w:rFonts w:ascii="Times New Roman" w:hAnsi="Times New Roman"/>
          <w:b/>
          <w:sz w:val="28"/>
          <w:szCs w:val="28"/>
        </w:rPr>
        <w:t>3.1.3. Результаты муниципальных мониторинговых исследований образования</w:t>
      </w:r>
    </w:p>
    <w:p w:rsidR="00EF507D" w:rsidRDefault="00EF507D" w:rsidP="00731367">
      <w:pPr>
        <w:spacing w:after="0"/>
        <w:jc w:val="both"/>
        <w:rPr>
          <w:rFonts w:ascii="Times New Roman" w:hAnsi="Times New Roman"/>
          <w:sz w:val="28"/>
          <w:szCs w:val="28"/>
        </w:rPr>
      </w:pPr>
      <w:r w:rsidRPr="005A0685">
        <w:rPr>
          <w:rFonts w:ascii="Times New Roman" w:hAnsi="Times New Roman"/>
          <w:sz w:val="28"/>
          <w:szCs w:val="28"/>
        </w:rPr>
        <w:tab/>
        <w:t>В 2016-2017 учебном году в мониторинге качества образования всероссийского уровня участвовало 26 школ. Всероссийские проверочные работы в 4-х, 5-х, 6-х, 10-х, 11-х проведены в установленные сроки согласно Порядку проведения.</w:t>
      </w:r>
    </w:p>
    <w:p w:rsidR="00EF507D" w:rsidRDefault="00EF507D" w:rsidP="00731367">
      <w:pPr>
        <w:spacing w:after="0"/>
        <w:jc w:val="both"/>
        <w:rPr>
          <w:rFonts w:ascii="Times New Roman" w:hAnsi="Times New Roman"/>
          <w:sz w:val="28"/>
          <w:szCs w:val="28"/>
        </w:rPr>
      </w:pPr>
    </w:p>
    <w:p w:rsidR="00EF507D" w:rsidRPr="005A0685" w:rsidRDefault="00EF507D" w:rsidP="00301FA5">
      <w:pPr>
        <w:jc w:val="center"/>
        <w:rPr>
          <w:rFonts w:ascii="Times New Roman" w:hAnsi="Times New Roman"/>
          <w:b/>
          <w:i/>
          <w:sz w:val="28"/>
          <w:szCs w:val="28"/>
        </w:rPr>
      </w:pPr>
      <w:r w:rsidRPr="005A0685">
        <w:rPr>
          <w:rFonts w:ascii="Times New Roman" w:hAnsi="Times New Roman"/>
          <w:b/>
          <w:i/>
          <w:sz w:val="28"/>
          <w:szCs w:val="28"/>
        </w:rPr>
        <w:t>Итоги Всероссийских проверочных работ в 2018 году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126"/>
        <w:gridCol w:w="993"/>
        <w:gridCol w:w="1417"/>
        <w:gridCol w:w="1418"/>
        <w:gridCol w:w="1134"/>
        <w:gridCol w:w="1134"/>
        <w:gridCol w:w="1099"/>
      </w:tblGrid>
      <w:tr w:rsidR="00EF507D" w:rsidRPr="008D198A" w:rsidTr="008D198A">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w:t>
            </w:r>
          </w:p>
        </w:tc>
        <w:tc>
          <w:tcPr>
            <w:tcW w:w="2126"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Предмет</w:t>
            </w: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Класс</w:t>
            </w:r>
          </w:p>
        </w:tc>
        <w:tc>
          <w:tcPr>
            <w:tcW w:w="1417"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Кол-во участников</w:t>
            </w:r>
          </w:p>
        </w:tc>
        <w:tc>
          <w:tcPr>
            <w:tcW w:w="4785" w:type="dxa"/>
            <w:gridSpan w:val="4"/>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Распределение групп баллов в %</w:t>
            </w:r>
          </w:p>
        </w:tc>
      </w:tr>
      <w:tr w:rsidR="00EF507D" w:rsidRPr="008D198A" w:rsidTr="008D198A">
        <w:tc>
          <w:tcPr>
            <w:tcW w:w="568" w:type="dxa"/>
            <w:vMerge/>
          </w:tcPr>
          <w:p w:rsidR="00EF507D" w:rsidRPr="008D198A" w:rsidRDefault="00EF507D" w:rsidP="008D198A">
            <w:pPr>
              <w:spacing w:after="0" w:line="240" w:lineRule="auto"/>
              <w:rPr>
                <w:rFonts w:ascii="Times New Roman" w:hAnsi="Times New Roman"/>
                <w:sz w:val="24"/>
                <w:szCs w:val="24"/>
              </w:rPr>
            </w:pPr>
          </w:p>
        </w:tc>
        <w:tc>
          <w:tcPr>
            <w:tcW w:w="2126" w:type="dxa"/>
            <w:vMerge/>
          </w:tcPr>
          <w:p w:rsidR="00EF507D" w:rsidRPr="008D198A" w:rsidRDefault="00EF507D" w:rsidP="008D198A">
            <w:pPr>
              <w:spacing w:after="0" w:line="240" w:lineRule="auto"/>
              <w:rPr>
                <w:rFonts w:ascii="Times New Roman" w:hAnsi="Times New Roman"/>
                <w:sz w:val="24"/>
                <w:szCs w:val="24"/>
              </w:rPr>
            </w:pPr>
          </w:p>
        </w:tc>
        <w:tc>
          <w:tcPr>
            <w:tcW w:w="993" w:type="dxa"/>
            <w:vMerge/>
          </w:tcPr>
          <w:p w:rsidR="00EF507D" w:rsidRPr="008D198A" w:rsidRDefault="00EF507D" w:rsidP="008D198A">
            <w:pPr>
              <w:spacing w:after="0" w:line="240" w:lineRule="auto"/>
              <w:rPr>
                <w:rFonts w:ascii="Times New Roman" w:hAnsi="Times New Roman"/>
                <w:sz w:val="24"/>
                <w:szCs w:val="24"/>
              </w:rPr>
            </w:pPr>
          </w:p>
        </w:tc>
        <w:tc>
          <w:tcPr>
            <w:tcW w:w="1417" w:type="dxa"/>
            <w:vMerge/>
          </w:tcPr>
          <w:p w:rsidR="00EF507D" w:rsidRPr="008D198A" w:rsidRDefault="00EF507D" w:rsidP="008D198A">
            <w:pPr>
              <w:spacing w:after="0" w:line="240" w:lineRule="auto"/>
              <w:rPr>
                <w:rFonts w:ascii="Times New Roman" w:hAnsi="Times New Roman"/>
                <w:sz w:val="24"/>
                <w:szCs w:val="24"/>
              </w:rPr>
            </w:pP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r>
      <w:tr w:rsidR="00EF507D" w:rsidRPr="008D198A" w:rsidTr="008D198A">
        <w:trPr>
          <w:trHeight w:val="345"/>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Математика</w:t>
            </w:r>
          </w:p>
          <w:p w:rsidR="00EF507D" w:rsidRPr="008D198A" w:rsidRDefault="00EF507D" w:rsidP="008D198A">
            <w:pPr>
              <w:spacing w:after="0" w:line="240" w:lineRule="auto"/>
              <w:rPr>
                <w:rFonts w:ascii="Times New Roman" w:hAnsi="Times New Roman"/>
                <w:sz w:val="24"/>
                <w:szCs w:val="24"/>
              </w:rPr>
            </w:pP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354</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29,9</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32,2</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35,9</w:t>
            </w:r>
          </w:p>
        </w:tc>
      </w:tr>
      <w:tr w:rsidR="00EF507D" w:rsidRPr="008D198A" w:rsidTr="008D198A">
        <w:trPr>
          <w:trHeight w:val="195"/>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240</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31,7</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33,3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33,8</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Окружающий мир</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351</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27,6</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52,7</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18,5</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Русский язык</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359</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29,8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44,3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22</w:t>
            </w:r>
          </w:p>
        </w:tc>
      </w:tr>
      <w:tr w:rsidR="00EF507D" w:rsidRPr="008D198A" w:rsidTr="008D198A">
        <w:trPr>
          <w:trHeight w:val="285"/>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 xml:space="preserve">Математика </w:t>
            </w:r>
          </w:p>
          <w:p w:rsidR="00EF507D" w:rsidRPr="008D198A" w:rsidRDefault="00EF507D" w:rsidP="008D198A">
            <w:pPr>
              <w:spacing w:after="0" w:line="240" w:lineRule="auto"/>
              <w:rPr>
                <w:rFonts w:ascii="Times New Roman" w:hAnsi="Times New Roman"/>
                <w:sz w:val="24"/>
                <w:szCs w:val="24"/>
              </w:rPr>
            </w:pP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c>
          <w:tcPr>
            <w:tcW w:w="1417"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313</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10,2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36,6</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14,2</w:t>
            </w:r>
          </w:p>
        </w:tc>
      </w:tr>
      <w:tr w:rsidR="00EF507D" w:rsidRPr="008D198A" w:rsidTr="008D198A">
        <w:trPr>
          <w:trHeight w:val="255"/>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7"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40,9</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35,5</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12,1</w:t>
            </w:r>
          </w:p>
        </w:tc>
      </w:tr>
      <w:tr w:rsidR="00EF507D" w:rsidRPr="008D198A" w:rsidTr="008D198A">
        <w:trPr>
          <w:trHeight w:val="345"/>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Русский язык</w:t>
            </w: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241</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37,8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36,5</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13,7</w:t>
            </w:r>
          </w:p>
        </w:tc>
      </w:tr>
      <w:tr w:rsidR="00EF507D" w:rsidRPr="008D198A" w:rsidTr="008D198A">
        <w:trPr>
          <w:trHeight w:val="210"/>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308</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34,7</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История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307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10,4</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39,1</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7,5</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Биология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309</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6,1</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50,5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39,8</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3,6</w:t>
            </w:r>
          </w:p>
        </w:tc>
      </w:tr>
      <w:tr w:rsidR="00EF507D" w:rsidRPr="008D198A" w:rsidTr="008D198A">
        <w:trPr>
          <w:trHeight w:val="360"/>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8.</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Математика</w:t>
            </w: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231</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16,5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23,4</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2,2</w:t>
            </w:r>
          </w:p>
        </w:tc>
      </w:tr>
      <w:tr w:rsidR="00EF507D" w:rsidRPr="008D198A" w:rsidTr="008D198A">
        <w:trPr>
          <w:trHeight w:val="195"/>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183</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16,4</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27,9</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2,7</w:t>
            </w:r>
          </w:p>
        </w:tc>
      </w:tr>
      <w:tr w:rsidR="00EF507D" w:rsidRPr="008D198A" w:rsidTr="008D198A">
        <w:trPr>
          <w:trHeight w:val="315"/>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9.</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Русский язык</w:t>
            </w: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232</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50</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20,3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4,7</w:t>
            </w:r>
          </w:p>
        </w:tc>
      </w:tr>
      <w:tr w:rsidR="00EF507D" w:rsidRPr="008D198A" w:rsidTr="008D198A">
        <w:trPr>
          <w:trHeight w:val="225"/>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187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26,7</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45,5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4,8</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10.</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Биология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140</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8,1</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59,6</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29,4</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2,9</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География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141</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56</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33,3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6,4</w:t>
            </w:r>
          </w:p>
        </w:tc>
      </w:tr>
      <w:tr w:rsidR="00EF507D" w:rsidRPr="008D198A" w:rsidTr="008D198A">
        <w:trPr>
          <w:trHeight w:val="300"/>
        </w:trPr>
        <w:tc>
          <w:tcPr>
            <w:tcW w:w="568"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w:t>
            </w:r>
          </w:p>
        </w:tc>
        <w:tc>
          <w:tcPr>
            <w:tcW w:w="2126" w:type="dxa"/>
            <w:vMerge w:val="restart"/>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 xml:space="preserve">Обществознание </w:t>
            </w:r>
          </w:p>
        </w:tc>
        <w:tc>
          <w:tcPr>
            <w:tcW w:w="993" w:type="dxa"/>
            <w:vMerge w:val="restart"/>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137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8,8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46,7</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37,2</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7,3</w:t>
            </w:r>
          </w:p>
        </w:tc>
      </w:tr>
      <w:tr w:rsidR="00EF507D" w:rsidRPr="008D198A" w:rsidTr="008D198A">
        <w:trPr>
          <w:trHeight w:val="240"/>
        </w:trPr>
        <w:tc>
          <w:tcPr>
            <w:tcW w:w="568"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2126" w:type="dxa"/>
            <w:vMerge/>
            <w:vAlign w:val="center"/>
          </w:tcPr>
          <w:p w:rsidR="00EF507D" w:rsidRPr="008D198A" w:rsidRDefault="00EF507D" w:rsidP="008D198A">
            <w:pPr>
              <w:spacing w:after="0" w:line="240" w:lineRule="auto"/>
              <w:rPr>
                <w:rFonts w:ascii="Times New Roman" w:hAnsi="Times New Roman"/>
                <w:sz w:val="24"/>
                <w:szCs w:val="24"/>
              </w:rPr>
            </w:pPr>
          </w:p>
        </w:tc>
        <w:tc>
          <w:tcPr>
            <w:tcW w:w="993" w:type="dxa"/>
            <w:vMerge/>
            <w:vAlign w:val="center"/>
          </w:tcPr>
          <w:p w:rsidR="00EF507D" w:rsidRPr="008D198A" w:rsidRDefault="00EF507D" w:rsidP="008D198A">
            <w:pPr>
              <w:spacing w:after="0" w:line="240" w:lineRule="auto"/>
              <w:jc w:val="center"/>
              <w:rPr>
                <w:rFonts w:ascii="Times New Roman" w:hAnsi="Times New Roman"/>
                <w:sz w:val="24"/>
                <w:szCs w:val="24"/>
              </w:rPr>
            </w:pP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107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47,7</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38,3</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7,5</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13.</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 xml:space="preserve">История </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8,2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55,8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23,1</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12,9</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География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10</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92</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14,4</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57,6</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27,2</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15.</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Химия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147</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9,5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57,1</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25,9</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7,5</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16.</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История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154</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3,9</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42,2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42,2</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11,7</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17.</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Английский язык</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148</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4,7</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45,9</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36,5</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12,8</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18.</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География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153</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40,5</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45,8</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8,5</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19.</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Биология</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132</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5,3</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49,2</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38,6</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6,8</w:t>
            </w:r>
          </w:p>
        </w:tc>
      </w:tr>
      <w:tr w:rsidR="00EF507D" w:rsidRPr="008D198A" w:rsidTr="008D198A">
        <w:tc>
          <w:tcPr>
            <w:tcW w:w="56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20.</w:t>
            </w:r>
          </w:p>
        </w:tc>
        <w:tc>
          <w:tcPr>
            <w:tcW w:w="2126" w:type="dxa"/>
            <w:vAlign w:val="center"/>
          </w:tcPr>
          <w:p w:rsidR="00EF507D" w:rsidRPr="008D198A" w:rsidRDefault="00EF507D" w:rsidP="008D198A">
            <w:pPr>
              <w:spacing w:after="0" w:line="240" w:lineRule="auto"/>
              <w:rPr>
                <w:rFonts w:ascii="Times New Roman" w:hAnsi="Times New Roman"/>
                <w:sz w:val="24"/>
                <w:szCs w:val="24"/>
              </w:rPr>
            </w:pPr>
            <w:r w:rsidRPr="008D198A">
              <w:rPr>
                <w:rFonts w:ascii="Times New Roman" w:hAnsi="Times New Roman"/>
                <w:sz w:val="24"/>
                <w:szCs w:val="24"/>
              </w:rPr>
              <w:t xml:space="preserve">Физика </w:t>
            </w:r>
          </w:p>
        </w:tc>
        <w:tc>
          <w:tcPr>
            <w:tcW w:w="993"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11</w:t>
            </w:r>
          </w:p>
        </w:tc>
        <w:tc>
          <w:tcPr>
            <w:tcW w:w="1417"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156</w:t>
            </w:r>
          </w:p>
        </w:tc>
        <w:tc>
          <w:tcPr>
            <w:tcW w:w="1418"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7,1</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53,8</w:t>
            </w:r>
          </w:p>
        </w:tc>
        <w:tc>
          <w:tcPr>
            <w:tcW w:w="1134"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37,8</w:t>
            </w:r>
          </w:p>
        </w:tc>
        <w:tc>
          <w:tcPr>
            <w:tcW w:w="1099" w:type="dxa"/>
            <w:vAlign w:val="center"/>
          </w:tcPr>
          <w:p w:rsidR="00EF507D" w:rsidRPr="008D198A" w:rsidRDefault="00EF507D" w:rsidP="008D198A">
            <w:pPr>
              <w:spacing w:after="0" w:line="240" w:lineRule="auto"/>
              <w:jc w:val="center"/>
              <w:rPr>
                <w:rFonts w:ascii="Times New Roman" w:hAnsi="Times New Roman"/>
                <w:sz w:val="24"/>
                <w:szCs w:val="24"/>
              </w:rPr>
            </w:pPr>
            <w:r w:rsidRPr="008D198A">
              <w:rPr>
                <w:rFonts w:ascii="Times New Roman" w:hAnsi="Times New Roman"/>
                <w:sz w:val="24"/>
                <w:szCs w:val="24"/>
              </w:rPr>
              <w:t>1,3</w:t>
            </w:r>
          </w:p>
        </w:tc>
      </w:tr>
    </w:tbl>
    <w:p w:rsidR="00EF507D" w:rsidRDefault="00EF507D" w:rsidP="00731367">
      <w:pPr>
        <w:spacing w:after="0"/>
        <w:jc w:val="both"/>
        <w:rPr>
          <w:rFonts w:ascii="Times New Roman" w:hAnsi="Times New Roman"/>
          <w:b/>
          <w:sz w:val="28"/>
          <w:szCs w:val="28"/>
        </w:rPr>
      </w:pPr>
    </w:p>
    <w:p w:rsidR="00EF507D" w:rsidRPr="008B40A2" w:rsidRDefault="00EF507D" w:rsidP="00731367">
      <w:pPr>
        <w:spacing w:after="0"/>
        <w:jc w:val="both"/>
        <w:rPr>
          <w:rFonts w:ascii="Times New Roman" w:hAnsi="Times New Roman"/>
          <w:b/>
          <w:sz w:val="28"/>
          <w:szCs w:val="28"/>
        </w:rPr>
      </w:pPr>
      <w:r w:rsidRPr="008B40A2">
        <w:rPr>
          <w:rFonts w:ascii="Times New Roman" w:hAnsi="Times New Roman"/>
          <w:b/>
          <w:sz w:val="28"/>
          <w:szCs w:val="28"/>
        </w:rPr>
        <w:t xml:space="preserve">3.1.4. Результаты участия обучающихся дополнительного образования детей </w:t>
      </w:r>
    </w:p>
    <w:p w:rsidR="00EF507D" w:rsidRPr="008B40A2" w:rsidRDefault="00EF507D" w:rsidP="000F77C6">
      <w:pPr>
        <w:spacing w:after="0"/>
        <w:ind w:firstLine="708"/>
        <w:jc w:val="both"/>
        <w:rPr>
          <w:rFonts w:ascii="Times New Roman" w:hAnsi="Times New Roman"/>
          <w:sz w:val="28"/>
          <w:szCs w:val="28"/>
        </w:rPr>
      </w:pPr>
      <w:r w:rsidRPr="008B40A2">
        <w:rPr>
          <w:rFonts w:ascii="Times New Roman" w:hAnsi="Times New Roman"/>
          <w:sz w:val="28"/>
          <w:szCs w:val="28"/>
        </w:rPr>
        <w:t>Обучающиеся, посещающие МБО ДО «ДЮСШ» с. Михайловка активно принимают участие в различных соревнованиях районного, краевого, всероссийского уровней</w:t>
      </w:r>
    </w:p>
    <w:p w:rsidR="00EF507D" w:rsidRDefault="00EF507D" w:rsidP="00301FA5">
      <w:pPr>
        <w:spacing w:after="0"/>
        <w:rPr>
          <w:rFonts w:ascii="Times New Roman" w:hAnsi="Times New Roman"/>
          <w:b/>
          <w:i/>
          <w:sz w:val="28"/>
          <w:szCs w:val="28"/>
        </w:rPr>
      </w:pPr>
    </w:p>
    <w:p w:rsidR="00EF507D"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«ДЮСШ» в районных мероприятиях в динамике за 3 года</w:t>
      </w:r>
    </w:p>
    <w:p w:rsidR="00EF507D" w:rsidRPr="000F77C6" w:rsidRDefault="00EF507D" w:rsidP="000F77C6">
      <w:pPr>
        <w:spacing w:after="0"/>
        <w:jc w:val="center"/>
        <w:rPr>
          <w:rFonts w:ascii="Times New Roman" w:hAnsi="Times New Roman"/>
          <w:b/>
          <w:i/>
          <w:sz w:val="28"/>
          <w:szCs w:val="28"/>
        </w:rPr>
      </w:pPr>
    </w:p>
    <w:p w:rsidR="00EF507D" w:rsidRPr="000F77C6" w:rsidRDefault="00EF507D" w:rsidP="00301FA5">
      <w:pPr>
        <w:spacing w:after="0"/>
        <w:rPr>
          <w:rFonts w:ascii="Times New Roman" w:hAnsi="Times New Roman"/>
          <w:b/>
          <w:sz w:val="28"/>
          <w:szCs w:val="28"/>
        </w:rPr>
      </w:pPr>
      <w:r w:rsidRPr="008D198A">
        <w:rPr>
          <w:rFonts w:ascii="Times New Roman" w:hAnsi="Times New Roman"/>
          <w:b/>
          <w:noProof/>
          <w:sz w:val="28"/>
          <w:szCs w:val="28"/>
          <w:lang w:eastAsia="ru-RU"/>
        </w:rPr>
        <w:pict>
          <v:shape id="Диаграмма 7" o:spid="_x0000_i1030" type="#_x0000_t75" style="width:515.25pt;height:263.25pt;visibility:visible">
            <v:imagedata r:id="rId14" o:title=""/>
            <o:lock v:ext="edit" aspectratio="f"/>
          </v:shape>
        </w:pict>
      </w:r>
    </w:p>
    <w:p w:rsidR="00EF507D" w:rsidRDefault="00EF507D" w:rsidP="000F77C6">
      <w:pPr>
        <w:spacing w:after="0"/>
        <w:jc w:val="center"/>
        <w:rPr>
          <w:rFonts w:ascii="Times New Roman" w:hAnsi="Times New Roman"/>
          <w:b/>
          <w:i/>
          <w:sz w:val="28"/>
          <w:szCs w:val="28"/>
        </w:rPr>
      </w:pPr>
    </w:p>
    <w:p w:rsidR="00EF507D" w:rsidRDefault="00EF507D" w:rsidP="000F77C6">
      <w:pPr>
        <w:spacing w:after="0"/>
        <w:jc w:val="center"/>
        <w:rPr>
          <w:rFonts w:ascii="Times New Roman" w:hAnsi="Times New Roman"/>
          <w:b/>
          <w:i/>
          <w:sz w:val="28"/>
          <w:szCs w:val="28"/>
        </w:rPr>
      </w:pPr>
    </w:p>
    <w:p w:rsidR="00EF507D" w:rsidRDefault="00EF507D" w:rsidP="000F77C6">
      <w:pPr>
        <w:spacing w:after="0"/>
        <w:jc w:val="center"/>
        <w:rPr>
          <w:rFonts w:ascii="Times New Roman" w:hAnsi="Times New Roman"/>
          <w:b/>
          <w:i/>
          <w:sz w:val="28"/>
          <w:szCs w:val="28"/>
        </w:rPr>
      </w:pPr>
    </w:p>
    <w:p w:rsidR="00EF507D" w:rsidRDefault="00EF507D" w:rsidP="00301FA5">
      <w:pPr>
        <w:spacing w:after="0"/>
        <w:rPr>
          <w:rFonts w:ascii="Times New Roman" w:hAnsi="Times New Roman"/>
          <w:b/>
          <w:i/>
          <w:sz w:val="28"/>
          <w:szCs w:val="28"/>
        </w:rPr>
      </w:pPr>
    </w:p>
    <w:p w:rsidR="00EF507D" w:rsidRPr="000F77C6"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«ДЮСШ»</w:t>
      </w:r>
    </w:p>
    <w:p w:rsidR="00EF507D"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в краевых мероприятиях в динамике за 3 года</w:t>
      </w:r>
    </w:p>
    <w:p w:rsidR="00EF507D" w:rsidRPr="000F77C6" w:rsidRDefault="00EF507D" w:rsidP="000F77C6">
      <w:pPr>
        <w:spacing w:after="0"/>
        <w:jc w:val="center"/>
        <w:rPr>
          <w:rFonts w:ascii="Times New Roman" w:hAnsi="Times New Roman"/>
          <w:b/>
          <w:i/>
          <w:sz w:val="28"/>
          <w:szCs w:val="28"/>
        </w:rPr>
      </w:pPr>
    </w:p>
    <w:p w:rsidR="00EF507D" w:rsidRPr="008B40A2" w:rsidRDefault="00EF507D" w:rsidP="00301FA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6" o:spid="_x0000_i1031" type="#_x0000_t75" style="width:397.5pt;height:185.25pt;visibility:visible">
            <v:imagedata r:id="rId15" o:title=""/>
            <o:lock v:ext="edit" aspectratio="f"/>
          </v:shape>
        </w:pict>
      </w:r>
    </w:p>
    <w:p w:rsidR="00EF507D" w:rsidRDefault="00EF507D" w:rsidP="00884960">
      <w:pPr>
        <w:tabs>
          <w:tab w:val="left" w:pos="8789"/>
        </w:tabs>
        <w:spacing w:after="0"/>
        <w:ind w:left="-426"/>
        <w:rPr>
          <w:rFonts w:ascii="Times New Roman" w:hAnsi="Times New Roman"/>
          <w:b/>
          <w:i/>
          <w:sz w:val="28"/>
          <w:szCs w:val="28"/>
        </w:rPr>
      </w:pPr>
    </w:p>
    <w:p w:rsidR="00EF507D" w:rsidRPr="000F77C6" w:rsidRDefault="00EF507D" w:rsidP="000F77C6">
      <w:pPr>
        <w:tabs>
          <w:tab w:val="left" w:pos="8789"/>
        </w:tabs>
        <w:spacing w:after="0"/>
        <w:ind w:left="-426"/>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«ДЮСШ»</w:t>
      </w:r>
    </w:p>
    <w:p w:rsidR="00EF507D" w:rsidRDefault="00EF507D" w:rsidP="000F77C6">
      <w:pPr>
        <w:tabs>
          <w:tab w:val="left" w:pos="8789"/>
        </w:tabs>
        <w:spacing w:after="0"/>
        <w:ind w:left="-426"/>
        <w:jc w:val="center"/>
        <w:rPr>
          <w:rFonts w:ascii="Times New Roman" w:hAnsi="Times New Roman"/>
          <w:b/>
          <w:i/>
          <w:sz w:val="28"/>
          <w:szCs w:val="28"/>
        </w:rPr>
      </w:pPr>
      <w:r w:rsidRPr="000F77C6">
        <w:rPr>
          <w:rFonts w:ascii="Times New Roman" w:hAnsi="Times New Roman"/>
          <w:b/>
          <w:i/>
          <w:sz w:val="28"/>
          <w:szCs w:val="28"/>
        </w:rPr>
        <w:t>во всероссийских мероприятиях в динамикеза 3 года</w:t>
      </w:r>
    </w:p>
    <w:p w:rsidR="00EF507D" w:rsidRPr="000F77C6" w:rsidRDefault="00EF507D" w:rsidP="000F77C6">
      <w:pPr>
        <w:tabs>
          <w:tab w:val="left" w:pos="8789"/>
        </w:tabs>
        <w:spacing w:after="0"/>
        <w:ind w:left="-426"/>
        <w:jc w:val="center"/>
        <w:rPr>
          <w:rFonts w:ascii="Times New Roman" w:hAnsi="Times New Roman"/>
          <w:b/>
          <w:i/>
          <w:sz w:val="28"/>
          <w:szCs w:val="28"/>
        </w:rPr>
      </w:pPr>
    </w:p>
    <w:p w:rsidR="00EF507D" w:rsidRPr="008B40A2" w:rsidRDefault="00EF507D" w:rsidP="008B40A2">
      <w:pPr>
        <w:spacing w:after="0"/>
        <w:jc w:val="both"/>
        <w:rPr>
          <w:rFonts w:ascii="Times New Roman" w:hAnsi="Times New Roman"/>
          <w:sz w:val="28"/>
          <w:szCs w:val="28"/>
        </w:rPr>
      </w:pPr>
      <w:r w:rsidRPr="008D198A">
        <w:rPr>
          <w:rFonts w:ascii="Times New Roman" w:hAnsi="Times New Roman"/>
          <w:noProof/>
          <w:sz w:val="28"/>
          <w:szCs w:val="28"/>
          <w:lang w:eastAsia="ru-RU"/>
        </w:rPr>
        <w:pict>
          <v:shape id="Диаграмма 5" o:spid="_x0000_i1032" type="#_x0000_t75" style="width:456.75pt;height:225pt;visibility:visible">
            <v:imagedata r:id="rId16" o:title="" cropbottom="-29f"/>
            <o:lock v:ext="edit" aspectratio="f"/>
          </v:shape>
        </w:pict>
      </w:r>
    </w:p>
    <w:p w:rsidR="00EF507D" w:rsidRDefault="00EF507D" w:rsidP="000F77C6">
      <w:pPr>
        <w:spacing w:after="0"/>
        <w:ind w:left="-426" w:firstLine="710"/>
        <w:jc w:val="both"/>
        <w:rPr>
          <w:rFonts w:ascii="Times New Roman" w:hAnsi="Times New Roman"/>
          <w:sz w:val="28"/>
          <w:szCs w:val="28"/>
        </w:rPr>
      </w:pPr>
      <w:r w:rsidRPr="008B40A2">
        <w:rPr>
          <w:rFonts w:ascii="Times New Roman" w:hAnsi="Times New Roman"/>
          <w:sz w:val="28"/>
          <w:szCs w:val="28"/>
        </w:rPr>
        <w:t>Мониторинг результатов участия воспитанников МБО ДО «ДЮСШ» с. Михайловка в соревнованиях различного уровня показывает значительный  рост участников и победителей.</w:t>
      </w:r>
    </w:p>
    <w:p w:rsidR="00EF507D" w:rsidRDefault="00EF507D" w:rsidP="00B12908">
      <w:pPr>
        <w:spacing w:after="0"/>
        <w:ind w:left="-426" w:firstLine="710"/>
        <w:jc w:val="both"/>
        <w:rPr>
          <w:rFonts w:ascii="Times New Roman" w:hAnsi="Times New Roman"/>
          <w:sz w:val="28"/>
          <w:szCs w:val="28"/>
        </w:rPr>
      </w:pPr>
      <w:r w:rsidRPr="008B40A2">
        <w:rPr>
          <w:rFonts w:ascii="Times New Roman" w:hAnsi="Times New Roman"/>
          <w:sz w:val="28"/>
          <w:szCs w:val="28"/>
        </w:rPr>
        <w:t>Результатами работы МБО ДО «ЦДТ» с. Михайловка являются достижения воспитанников в районных, краевых, всероссийских и международных мероприятиях</w:t>
      </w:r>
      <w:r>
        <w:rPr>
          <w:rFonts w:ascii="Times New Roman" w:hAnsi="Times New Roman"/>
          <w:sz w:val="28"/>
          <w:szCs w:val="28"/>
        </w:rPr>
        <w:t>.</w:t>
      </w:r>
    </w:p>
    <w:p w:rsidR="00EF507D" w:rsidRPr="00B12908" w:rsidRDefault="00EF507D" w:rsidP="00B12908">
      <w:pPr>
        <w:spacing w:after="0"/>
        <w:ind w:left="-426" w:firstLine="710"/>
        <w:jc w:val="both"/>
        <w:rPr>
          <w:rFonts w:ascii="Times New Roman" w:hAnsi="Times New Roman"/>
          <w:sz w:val="28"/>
          <w:szCs w:val="28"/>
        </w:rPr>
      </w:pPr>
    </w:p>
    <w:p w:rsidR="00EF507D" w:rsidRDefault="00EF507D" w:rsidP="000F77C6">
      <w:pPr>
        <w:spacing w:after="0"/>
        <w:jc w:val="center"/>
        <w:rPr>
          <w:rFonts w:ascii="Times New Roman" w:hAnsi="Times New Roman"/>
          <w:b/>
          <w:i/>
          <w:sz w:val="28"/>
          <w:szCs w:val="28"/>
        </w:rPr>
      </w:pPr>
    </w:p>
    <w:p w:rsidR="00EF507D"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«ЦДТ»в районных мероприятиях в динамикеза 3 года</w:t>
      </w:r>
    </w:p>
    <w:p w:rsidR="00EF507D" w:rsidRPr="000F77C6" w:rsidRDefault="00EF507D" w:rsidP="000F77C6">
      <w:pPr>
        <w:spacing w:after="0"/>
        <w:jc w:val="center"/>
        <w:rPr>
          <w:rFonts w:ascii="Times New Roman" w:hAnsi="Times New Roman"/>
          <w:b/>
          <w:i/>
          <w:sz w:val="28"/>
          <w:szCs w:val="28"/>
        </w:rPr>
      </w:pPr>
    </w:p>
    <w:p w:rsidR="00EF507D" w:rsidRPr="00301FA5" w:rsidRDefault="00EF507D" w:rsidP="00301FA5">
      <w:pPr>
        <w:spacing w:after="0"/>
        <w:jc w:val="both"/>
        <w:rPr>
          <w:rFonts w:ascii="Times New Roman" w:hAnsi="Times New Roman"/>
          <w:b/>
          <w:sz w:val="28"/>
          <w:szCs w:val="28"/>
        </w:rPr>
      </w:pPr>
      <w:r w:rsidRPr="008D198A">
        <w:rPr>
          <w:rFonts w:ascii="Times New Roman" w:hAnsi="Times New Roman"/>
          <w:b/>
          <w:noProof/>
          <w:sz w:val="28"/>
          <w:szCs w:val="28"/>
          <w:lang w:eastAsia="ru-RU"/>
        </w:rPr>
        <w:pict>
          <v:shape id="Диаграмма 4" o:spid="_x0000_i1033" type="#_x0000_t75" style="width:444.75pt;height:196.5pt;visibility:visible">
            <v:imagedata r:id="rId17" o:title=""/>
            <o:lock v:ext="edit" aspectratio="f"/>
          </v:shape>
        </w:pict>
      </w:r>
    </w:p>
    <w:p w:rsidR="00EF507D" w:rsidRPr="000F77C6"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«ЦДТ»</w:t>
      </w:r>
    </w:p>
    <w:p w:rsidR="00EF507D" w:rsidRPr="000F77C6"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в краевых мероприятиях в динамике за 3 года</w:t>
      </w:r>
    </w:p>
    <w:p w:rsidR="00EF507D" w:rsidRPr="008B40A2" w:rsidRDefault="00EF507D" w:rsidP="00301FA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3" o:spid="_x0000_i1034" type="#_x0000_t75" style="width:450pt;height:215.25pt;visibility:visible">
            <v:imagedata r:id="rId18" o:title=""/>
            <o:lock v:ext="edit" aspectratio="f"/>
          </v:shape>
        </w:pict>
      </w:r>
    </w:p>
    <w:p w:rsidR="00EF507D" w:rsidRPr="000F77C6"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Итоги участия воспитанников МБО ДО «ЦДТ»</w:t>
      </w:r>
    </w:p>
    <w:p w:rsidR="00EF507D" w:rsidRPr="000F77C6" w:rsidRDefault="00EF507D" w:rsidP="000F77C6">
      <w:pPr>
        <w:spacing w:after="0"/>
        <w:jc w:val="center"/>
        <w:rPr>
          <w:rFonts w:ascii="Times New Roman" w:hAnsi="Times New Roman"/>
          <w:b/>
          <w:i/>
          <w:sz w:val="28"/>
          <w:szCs w:val="28"/>
        </w:rPr>
      </w:pPr>
      <w:r w:rsidRPr="000F77C6">
        <w:rPr>
          <w:rFonts w:ascii="Times New Roman" w:hAnsi="Times New Roman"/>
          <w:b/>
          <w:i/>
          <w:sz w:val="28"/>
          <w:szCs w:val="28"/>
        </w:rPr>
        <w:t>во всероссийских мероприятиях в динамикеза 3 года</w:t>
      </w:r>
    </w:p>
    <w:p w:rsidR="00EF507D" w:rsidRPr="008B40A2" w:rsidRDefault="00EF507D" w:rsidP="00301FA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2" o:spid="_x0000_i1035" type="#_x0000_t75" style="width:399pt;height:171pt;visibility:visible">
            <v:imagedata r:id="rId19" o:title=""/>
            <o:lock v:ext="edit" aspectratio="f"/>
          </v:shape>
        </w:pict>
      </w:r>
    </w:p>
    <w:p w:rsidR="00EF507D" w:rsidRPr="008B40A2" w:rsidRDefault="00EF507D" w:rsidP="000F77C6">
      <w:pPr>
        <w:spacing w:after="0"/>
        <w:ind w:firstLine="708"/>
        <w:jc w:val="both"/>
        <w:rPr>
          <w:rFonts w:ascii="Times New Roman" w:hAnsi="Times New Roman"/>
          <w:sz w:val="28"/>
          <w:szCs w:val="28"/>
        </w:rPr>
      </w:pPr>
      <w:r w:rsidRPr="008B40A2">
        <w:rPr>
          <w:rFonts w:ascii="Times New Roman" w:hAnsi="Times New Roman"/>
          <w:sz w:val="28"/>
          <w:szCs w:val="28"/>
        </w:rPr>
        <w:t>Мониторинг результатов участия воспитанников МБО ДО «ЦДТ» с. Михайловка в мероприятиях различного уровня показывает значительный  рост участников и победителей.</w:t>
      </w:r>
    </w:p>
    <w:p w:rsidR="00EF507D" w:rsidRPr="008B40A2" w:rsidRDefault="00EF507D" w:rsidP="00E16F42">
      <w:pPr>
        <w:spacing w:after="0"/>
        <w:ind w:firstLine="708"/>
        <w:jc w:val="both"/>
        <w:rPr>
          <w:rFonts w:ascii="Times New Roman" w:hAnsi="Times New Roman"/>
          <w:sz w:val="28"/>
          <w:szCs w:val="28"/>
        </w:rPr>
      </w:pPr>
      <w:r w:rsidRPr="008B40A2">
        <w:rPr>
          <w:rFonts w:ascii="Times New Roman" w:hAnsi="Times New Roman"/>
          <w:sz w:val="28"/>
          <w:szCs w:val="28"/>
        </w:rPr>
        <w:t>Творческие работы воспитанников МБО ДО «ЦДТ» с. Михайловка отличаются высоким уровнем художественного мастерства исполнения, о чем свидетельствуют успешные результаты их участия в международных конкурсах, фестивалях. Так, в 2017 – 2018 учебном году 157 воспитанников приняли участие и стали призера</w:t>
      </w:r>
      <w:r>
        <w:rPr>
          <w:rFonts w:ascii="Times New Roman" w:hAnsi="Times New Roman"/>
          <w:sz w:val="28"/>
          <w:szCs w:val="28"/>
        </w:rPr>
        <w:t>ми</w:t>
      </w:r>
      <w:r w:rsidRPr="008B40A2">
        <w:rPr>
          <w:rFonts w:ascii="Times New Roman" w:hAnsi="Times New Roman"/>
          <w:sz w:val="28"/>
          <w:szCs w:val="28"/>
        </w:rPr>
        <w:t xml:space="preserve"> в мероприятиях международного уровня. </w:t>
      </w:r>
    </w:p>
    <w:p w:rsidR="00EF507D" w:rsidRDefault="00EF507D" w:rsidP="00731367">
      <w:pPr>
        <w:spacing w:after="0"/>
        <w:jc w:val="both"/>
        <w:rPr>
          <w:rFonts w:ascii="Times New Roman" w:hAnsi="Times New Roman"/>
          <w:sz w:val="28"/>
          <w:szCs w:val="28"/>
        </w:rPr>
      </w:pPr>
    </w:p>
    <w:p w:rsidR="00EF507D" w:rsidRDefault="00EF507D" w:rsidP="00731367">
      <w:pPr>
        <w:spacing w:after="0"/>
        <w:jc w:val="both"/>
        <w:rPr>
          <w:rFonts w:ascii="Times New Roman" w:hAnsi="Times New Roman"/>
          <w:b/>
          <w:sz w:val="28"/>
          <w:szCs w:val="28"/>
        </w:rPr>
      </w:pPr>
      <w:r>
        <w:rPr>
          <w:rFonts w:ascii="Times New Roman" w:hAnsi="Times New Roman"/>
          <w:b/>
          <w:sz w:val="28"/>
          <w:szCs w:val="28"/>
        </w:rPr>
        <w:t>3.2. Внеучебные достижения обучающихся</w:t>
      </w:r>
    </w:p>
    <w:p w:rsidR="00EF507D" w:rsidRPr="00A64286" w:rsidRDefault="00EF507D" w:rsidP="00A64286">
      <w:pPr>
        <w:spacing w:after="0"/>
        <w:ind w:firstLine="708"/>
        <w:jc w:val="both"/>
        <w:rPr>
          <w:rFonts w:ascii="Times New Roman" w:hAnsi="Times New Roman"/>
          <w:sz w:val="28"/>
          <w:szCs w:val="28"/>
        </w:rPr>
      </w:pPr>
      <w:r w:rsidRPr="00A64286">
        <w:rPr>
          <w:rFonts w:ascii="Times New Roman" w:hAnsi="Times New Roman"/>
          <w:sz w:val="28"/>
          <w:szCs w:val="28"/>
        </w:rPr>
        <w:t xml:space="preserve">Организация внеучебной деятельности в образовательных организациях Михайловского муниципального района направлена на создание условий для максимального развития творческого потенциала всех участников образовательного процесса. </w:t>
      </w:r>
    </w:p>
    <w:p w:rsidR="00EF507D" w:rsidRPr="00A64286" w:rsidRDefault="00EF507D" w:rsidP="00E16F42">
      <w:pPr>
        <w:spacing w:after="0"/>
        <w:ind w:firstLine="708"/>
        <w:jc w:val="both"/>
        <w:rPr>
          <w:rFonts w:ascii="Times New Roman" w:hAnsi="Times New Roman"/>
          <w:sz w:val="28"/>
          <w:szCs w:val="28"/>
        </w:rPr>
      </w:pPr>
      <w:r w:rsidRPr="00A64286">
        <w:rPr>
          <w:rFonts w:ascii="Times New Roman" w:hAnsi="Times New Roman"/>
          <w:sz w:val="28"/>
          <w:szCs w:val="28"/>
        </w:rPr>
        <w:t xml:space="preserve">Управление по вопросам образования администрации Михайловского муниципального района, педагогические коллективы способствуют созданию творческой среды для самореализации учащихся. </w:t>
      </w:r>
    </w:p>
    <w:p w:rsidR="00EF507D" w:rsidRPr="00A64286" w:rsidRDefault="00EF507D" w:rsidP="00E16F42">
      <w:pPr>
        <w:spacing w:after="0"/>
        <w:ind w:firstLine="708"/>
        <w:jc w:val="both"/>
        <w:rPr>
          <w:rFonts w:ascii="Times New Roman" w:hAnsi="Times New Roman"/>
          <w:sz w:val="28"/>
          <w:szCs w:val="28"/>
        </w:rPr>
      </w:pPr>
      <w:r>
        <w:rPr>
          <w:rFonts w:ascii="Times New Roman" w:hAnsi="Times New Roman"/>
          <w:sz w:val="28"/>
          <w:szCs w:val="28"/>
        </w:rPr>
        <w:t>В апреле 2018 года 4 обучающихся приняли участие в региональном этапе конкурсе «Ученик года - 2018».</w:t>
      </w:r>
    </w:p>
    <w:p w:rsidR="00EF507D" w:rsidRPr="00A64286" w:rsidRDefault="00EF507D" w:rsidP="00E16F42">
      <w:pPr>
        <w:spacing w:after="0"/>
        <w:ind w:firstLine="708"/>
        <w:jc w:val="both"/>
        <w:rPr>
          <w:rFonts w:ascii="Times New Roman" w:hAnsi="Times New Roman"/>
          <w:sz w:val="28"/>
          <w:szCs w:val="28"/>
        </w:rPr>
      </w:pPr>
      <w:r w:rsidRPr="00A64286">
        <w:rPr>
          <w:rFonts w:ascii="Times New Roman" w:hAnsi="Times New Roman"/>
          <w:sz w:val="28"/>
          <w:szCs w:val="28"/>
        </w:rPr>
        <w:t>Учреждения дополнительного образования детей (МБО ДО «ЦДТ» с. Михайловка, МБО ДО «ДЮСШ» с. Михайловка) разработали и реализуют специальные творческие программы, направленные на  выявление талантливых детей, обучение их творчеству умению общаться, формированию лидерских и других личностных качеств, способствующих социальной реализации.</w:t>
      </w:r>
    </w:p>
    <w:p w:rsidR="00EF507D" w:rsidRPr="00A64286" w:rsidRDefault="00EF507D" w:rsidP="00E16F42">
      <w:pPr>
        <w:spacing w:after="0"/>
        <w:ind w:firstLine="708"/>
        <w:jc w:val="both"/>
        <w:rPr>
          <w:rFonts w:ascii="Times New Roman" w:hAnsi="Times New Roman"/>
          <w:sz w:val="28"/>
          <w:szCs w:val="28"/>
        </w:rPr>
      </w:pPr>
      <w:r w:rsidRPr="00A64286">
        <w:rPr>
          <w:rFonts w:ascii="Times New Roman" w:hAnsi="Times New Roman"/>
          <w:sz w:val="28"/>
          <w:szCs w:val="28"/>
        </w:rPr>
        <w:t>Организация работы с одаренными детьми имеет следующее содержание:</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психолого-педагогический анализ развития учащихся школы;</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разработка специальных образовательных программ, направленных на развитие молодых талантов;</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создание банка данных талантливых и одаренных детей;</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помощь одаренным учащимся в самореализации их творческой направленности;</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внедрение в практику школьного обучения современных образовательно-развивающих технологий, способствующих выявлению и развитию детской одаренности;</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дифференцированная и индивидуальная работа с одаренными детьми;</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создание для ученика ситуации успеха и уверенности;</w:t>
      </w:r>
    </w:p>
    <w:p w:rsidR="00EF507D" w:rsidRPr="00E16F42" w:rsidRDefault="00EF507D" w:rsidP="005A0685">
      <w:pPr>
        <w:pStyle w:val="ListParagraph"/>
        <w:numPr>
          <w:ilvl w:val="0"/>
          <w:numId w:val="14"/>
        </w:numPr>
        <w:spacing w:after="0"/>
        <w:ind w:left="0" w:firstLine="709"/>
        <w:jc w:val="both"/>
        <w:rPr>
          <w:rFonts w:ascii="Times New Roman" w:hAnsi="Times New Roman"/>
          <w:sz w:val="28"/>
          <w:szCs w:val="28"/>
        </w:rPr>
      </w:pPr>
      <w:r w:rsidRPr="00E16F42">
        <w:rPr>
          <w:rFonts w:ascii="Times New Roman" w:hAnsi="Times New Roman"/>
          <w:sz w:val="28"/>
          <w:szCs w:val="28"/>
        </w:rPr>
        <w:t>организация исследовательской деятельности.</w:t>
      </w:r>
    </w:p>
    <w:p w:rsidR="00EF507D" w:rsidRPr="00570B81" w:rsidRDefault="00EF507D" w:rsidP="00570B81">
      <w:pPr>
        <w:spacing w:after="0"/>
        <w:ind w:firstLine="708"/>
        <w:jc w:val="both"/>
        <w:rPr>
          <w:rFonts w:ascii="Times New Roman" w:hAnsi="Times New Roman"/>
          <w:sz w:val="28"/>
          <w:szCs w:val="28"/>
        </w:rPr>
      </w:pPr>
      <w:r w:rsidRPr="00A64286">
        <w:rPr>
          <w:rFonts w:ascii="Times New Roman" w:hAnsi="Times New Roman"/>
          <w:sz w:val="28"/>
          <w:szCs w:val="28"/>
        </w:rPr>
        <w:t xml:space="preserve">С целью выявления и развития способностей каждого ребенка в образовательных учреждениях педагоги используют инновационную технологию портфолио. Организована работа по подготовке учащихся к предметным олимпиадам муниципального и регионального этапов всероссийской олимпиады школьников.  Численность участников всероссийской олимпиады школьников на муниципальном этапе ее проведения 329 обучающихся 7-11 классов. Ежегодно обучающиеся района принимают участие в смене «Интеллект». В 2018 году 10 обучающихся Михайловского муниципального района приняли участие в данной смене в ВДЦ «Океан». </w:t>
      </w:r>
    </w:p>
    <w:p w:rsidR="00EF507D" w:rsidRPr="005A0685" w:rsidRDefault="00EF507D" w:rsidP="00B12908">
      <w:pPr>
        <w:spacing w:after="0"/>
        <w:ind w:firstLine="708"/>
        <w:jc w:val="both"/>
        <w:rPr>
          <w:rFonts w:ascii="Times New Roman" w:hAnsi="Times New Roman"/>
          <w:i/>
          <w:sz w:val="28"/>
          <w:szCs w:val="28"/>
        </w:rPr>
      </w:pPr>
      <w:r w:rsidRPr="00A64286">
        <w:rPr>
          <w:rFonts w:ascii="Times New Roman" w:hAnsi="Times New Roman"/>
          <w:sz w:val="28"/>
          <w:szCs w:val="28"/>
        </w:rPr>
        <w:t>В 2017-2018 году школьники принимали активное участие в районных, краевых, всероссийских и международных конкурсах, олимпиадах и соревнованиях.</w:t>
      </w:r>
    </w:p>
    <w:p w:rsidR="00EF507D" w:rsidRPr="00E16F42" w:rsidRDefault="00EF507D" w:rsidP="00E16F42">
      <w:pPr>
        <w:spacing w:after="0"/>
        <w:jc w:val="center"/>
        <w:rPr>
          <w:rFonts w:ascii="Times New Roman" w:hAnsi="Times New Roman"/>
          <w:b/>
          <w:i/>
          <w:sz w:val="28"/>
          <w:szCs w:val="28"/>
        </w:rPr>
      </w:pPr>
      <w:r w:rsidRPr="00E16F42">
        <w:rPr>
          <w:rFonts w:ascii="Times New Roman" w:hAnsi="Times New Roman"/>
          <w:b/>
          <w:i/>
          <w:sz w:val="28"/>
          <w:szCs w:val="28"/>
        </w:rPr>
        <w:t>Итоги участия обучающихся общеобразовательных учреждений в</w:t>
      </w:r>
    </w:p>
    <w:p w:rsidR="00EF507D" w:rsidRPr="00E16F42" w:rsidRDefault="00EF507D" w:rsidP="00E16F42">
      <w:pPr>
        <w:spacing w:after="0"/>
        <w:jc w:val="center"/>
        <w:rPr>
          <w:rFonts w:ascii="Times New Roman" w:hAnsi="Times New Roman"/>
          <w:b/>
          <w:i/>
          <w:sz w:val="28"/>
          <w:szCs w:val="28"/>
        </w:rPr>
      </w:pPr>
      <w:r w:rsidRPr="00E16F42">
        <w:rPr>
          <w:rFonts w:ascii="Times New Roman" w:hAnsi="Times New Roman"/>
          <w:b/>
          <w:i/>
          <w:sz w:val="28"/>
          <w:szCs w:val="28"/>
        </w:rPr>
        <w:t>районных, региональных, всероссийских и международных</w:t>
      </w:r>
    </w:p>
    <w:p w:rsidR="00EF507D" w:rsidRPr="00A64286" w:rsidRDefault="00EF507D" w:rsidP="00E16F42">
      <w:pPr>
        <w:spacing w:after="0"/>
        <w:jc w:val="center"/>
        <w:rPr>
          <w:rFonts w:ascii="Times New Roman" w:hAnsi="Times New Roman"/>
          <w:sz w:val="28"/>
          <w:szCs w:val="28"/>
        </w:rPr>
      </w:pPr>
      <w:r w:rsidRPr="00E16F42">
        <w:rPr>
          <w:rFonts w:ascii="Times New Roman" w:hAnsi="Times New Roman"/>
          <w:b/>
          <w:i/>
          <w:sz w:val="28"/>
          <w:szCs w:val="28"/>
        </w:rPr>
        <w:t>соревнованиях, конкурсах, олимпиадах</w:t>
      </w:r>
    </w:p>
    <w:tbl>
      <w:tblPr>
        <w:tblW w:w="10101"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9"/>
        <w:gridCol w:w="708"/>
        <w:gridCol w:w="1134"/>
        <w:gridCol w:w="910"/>
        <w:gridCol w:w="995"/>
        <w:gridCol w:w="858"/>
        <w:gridCol w:w="1131"/>
        <w:gridCol w:w="995"/>
        <w:gridCol w:w="1011"/>
      </w:tblGrid>
      <w:tr w:rsidR="00EF507D" w:rsidRPr="008D198A" w:rsidTr="005A0685">
        <w:trPr>
          <w:cantSplit/>
          <w:trHeight w:val="559"/>
          <w:jc w:val="center"/>
        </w:trPr>
        <w:tc>
          <w:tcPr>
            <w:tcW w:w="2359" w:type="dxa"/>
            <w:vMerge w:val="restart"/>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Наименование ОУ</w:t>
            </w:r>
          </w:p>
        </w:tc>
        <w:tc>
          <w:tcPr>
            <w:tcW w:w="1842" w:type="dxa"/>
            <w:gridSpan w:val="2"/>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Муниципальный уровень</w:t>
            </w:r>
          </w:p>
        </w:tc>
        <w:tc>
          <w:tcPr>
            <w:tcW w:w="1905" w:type="dxa"/>
            <w:gridSpan w:val="2"/>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Региональный уровень</w:t>
            </w:r>
          </w:p>
        </w:tc>
        <w:tc>
          <w:tcPr>
            <w:tcW w:w="1989" w:type="dxa"/>
            <w:gridSpan w:val="2"/>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Всероссийский уровень</w:t>
            </w:r>
          </w:p>
        </w:tc>
        <w:tc>
          <w:tcPr>
            <w:tcW w:w="2006" w:type="dxa"/>
            <w:gridSpan w:val="2"/>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Международный уровень</w:t>
            </w:r>
          </w:p>
        </w:tc>
      </w:tr>
      <w:tr w:rsidR="00EF507D" w:rsidRPr="008D198A" w:rsidTr="005A0685">
        <w:trPr>
          <w:cantSplit/>
          <w:trHeight w:val="1675"/>
          <w:jc w:val="center"/>
        </w:trPr>
        <w:tc>
          <w:tcPr>
            <w:tcW w:w="2359" w:type="dxa"/>
            <w:vMerge/>
            <w:vAlign w:val="center"/>
          </w:tcPr>
          <w:p w:rsidR="00EF507D" w:rsidRPr="008D198A" w:rsidRDefault="00EF507D" w:rsidP="00E16F42">
            <w:pPr>
              <w:spacing w:after="0"/>
              <w:jc w:val="center"/>
              <w:rPr>
                <w:rFonts w:ascii="Times New Roman" w:hAnsi="Times New Roman"/>
                <w:sz w:val="24"/>
                <w:szCs w:val="24"/>
              </w:rPr>
            </w:pPr>
          </w:p>
        </w:tc>
        <w:tc>
          <w:tcPr>
            <w:tcW w:w="708"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мероприятий</w:t>
            </w:r>
          </w:p>
        </w:tc>
        <w:tc>
          <w:tcPr>
            <w:tcW w:w="1134"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участников/</w:t>
            </w:r>
          </w:p>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призеров</w:t>
            </w:r>
          </w:p>
        </w:tc>
        <w:tc>
          <w:tcPr>
            <w:tcW w:w="910" w:type="dxa"/>
            <w:textDirection w:val="btLr"/>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Количество мероприятий</w:t>
            </w:r>
          </w:p>
        </w:tc>
        <w:tc>
          <w:tcPr>
            <w:tcW w:w="995"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участников/</w:t>
            </w:r>
          </w:p>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призеров</w:t>
            </w:r>
          </w:p>
        </w:tc>
        <w:tc>
          <w:tcPr>
            <w:tcW w:w="858"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мероприятий</w:t>
            </w:r>
          </w:p>
        </w:tc>
        <w:tc>
          <w:tcPr>
            <w:tcW w:w="1131"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участников/</w:t>
            </w:r>
          </w:p>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призеров</w:t>
            </w:r>
          </w:p>
        </w:tc>
        <w:tc>
          <w:tcPr>
            <w:tcW w:w="995"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мероприятий</w:t>
            </w:r>
          </w:p>
        </w:tc>
        <w:tc>
          <w:tcPr>
            <w:tcW w:w="1011" w:type="dxa"/>
            <w:textDirection w:val="btLr"/>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Количество участников/</w:t>
            </w:r>
          </w:p>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призеров</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СОШ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с.Абрамовка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17</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168/35</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22/8</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97/17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42/18</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ООШ</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с.Григорьевка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9</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114/14</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15/15</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МОБУ СОШ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с.Ивановка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14</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181/84</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34/23</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3/3</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10/2</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СОШ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с.Кремово</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6</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34/7</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38/31</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30/6</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МОБУ СОШ им. А.И. Крушанова</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с.Михайловка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151/76</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71/18</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454/19</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80/ 7</w:t>
            </w:r>
          </w:p>
        </w:tc>
      </w:tr>
      <w:tr w:rsidR="00EF507D" w:rsidRPr="008D198A" w:rsidTr="005A0685">
        <w:trPr>
          <w:trHeight w:val="66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с. Ляличи</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25</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239/12</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11</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46/12</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120/4</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СОШ</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с.Осиновка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8</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54/10</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22/7</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13</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120/52</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79/12</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СОШ</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с.Первомайское</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88/67</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20/3</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18</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111/97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49/35</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СОШ</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с.Ширяевка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28</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126/33</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8</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17/0</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17/0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14/3</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СОШ  №1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п.Новошахтинский</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21</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157/69</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6</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14/3</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16</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92/17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МОБУ СОШ №2</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п.Новошахтинский</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18</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120/90</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35/4</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r>
      <w:tr w:rsidR="00EF507D" w:rsidRPr="008D198A" w:rsidTr="005A0685">
        <w:trPr>
          <w:trHeight w:val="605"/>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ООШ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с.Даниловка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5/1</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6</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23/0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ООШ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с.Николаевка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87/5</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0</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12/8</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72/38</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МБОУ НОШ </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п.Горное</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3/1</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3/0</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10/2</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10/7</w:t>
            </w:r>
          </w:p>
        </w:tc>
      </w:tr>
      <w:tr w:rsidR="00EF507D" w:rsidRPr="008D198A" w:rsidTr="005A0685">
        <w:trPr>
          <w:trHeight w:val="299"/>
          <w:jc w:val="center"/>
        </w:trPr>
        <w:tc>
          <w:tcPr>
            <w:tcW w:w="2359" w:type="dxa"/>
            <w:vAlign w:val="center"/>
          </w:tcPr>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МБОУ ОСОШ</w:t>
            </w:r>
          </w:p>
          <w:p w:rsidR="00EF507D" w:rsidRPr="008D198A" w:rsidRDefault="00EF507D" w:rsidP="005A0685">
            <w:pPr>
              <w:spacing w:after="0"/>
              <w:rPr>
                <w:rFonts w:ascii="Times New Roman" w:hAnsi="Times New Roman"/>
                <w:sz w:val="24"/>
                <w:szCs w:val="24"/>
              </w:rPr>
            </w:pPr>
            <w:r w:rsidRPr="008D198A">
              <w:rPr>
                <w:rFonts w:ascii="Times New Roman" w:hAnsi="Times New Roman"/>
                <w:sz w:val="24"/>
                <w:szCs w:val="24"/>
              </w:rPr>
              <w:t xml:space="preserve"> с.Михайловка</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21/2</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5/3</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7</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20/7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22</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56/25</w:t>
            </w:r>
          </w:p>
        </w:tc>
      </w:tr>
      <w:tr w:rsidR="00EF507D" w:rsidRPr="008D198A" w:rsidTr="005A0685">
        <w:trPr>
          <w:trHeight w:val="299"/>
          <w:jc w:val="center"/>
        </w:trPr>
        <w:tc>
          <w:tcPr>
            <w:tcW w:w="2359" w:type="dxa"/>
            <w:vAlign w:val="center"/>
          </w:tcPr>
          <w:p w:rsidR="00EF507D" w:rsidRPr="008D198A" w:rsidRDefault="00EF507D" w:rsidP="005A0685">
            <w:pPr>
              <w:spacing w:after="0"/>
              <w:jc w:val="center"/>
              <w:rPr>
                <w:rFonts w:ascii="Times New Roman" w:hAnsi="Times New Roman"/>
                <w:sz w:val="24"/>
                <w:szCs w:val="24"/>
              </w:rPr>
            </w:pPr>
            <w:r w:rsidRPr="008D198A">
              <w:rPr>
                <w:rFonts w:ascii="Times New Roman" w:hAnsi="Times New Roman"/>
                <w:sz w:val="24"/>
                <w:szCs w:val="24"/>
              </w:rPr>
              <w:t>ИТОГО</w:t>
            </w:r>
          </w:p>
        </w:tc>
        <w:tc>
          <w:tcPr>
            <w:tcW w:w="70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189</w:t>
            </w:r>
          </w:p>
        </w:tc>
        <w:tc>
          <w:tcPr>
            <w:tcW w:w="1134"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1548/514</w:t>
            </w:r>
          </w:p>
        </w:tc>
        <w:tc>
          <w:tcPr>
            <w:tcW w:w="910"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66</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304/96</w:t>
            </w:r>
          </w:p>
        </w:tc>
        <w:tc>
          <w:tcPr>
            <w:tcW w:w="858"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111</w:t>
            </w:r>
          </w:p>
        </w:tc>
        <w:tc>
          <w:tcPr>
            <w:tcW w:w="113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1117/257</w:t>
            </w:r>
          </w:p>
        </w:tc>
        <w:tc>
          <w:tcPr>
            <w:tcW w:w="995"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49</w:t>
            </w:r>
          </w:p>
        </w:tc>
        <w:tc>
          <w:tcPr>
            <w:tcW w:w="1011" w:type="dxa"/>
            <w:vAlign w:val="center"/>
          </w:tcPr>
          <w:p w:rsidR="00EF507D" w:rsidRPr="008D198A" w:rsidRDefault="00EF507D" w:rsidP="00E16F42">
            <w:pPr>
              <w:spacing w:after="0"/>
              <w:jc w:val="center"/>
              <w:rPr>
                <w:rFonts w:ascii="Times New Roman" w:hAnsi="Times New Roman"/>
                <w:sz w:val="24"/>
                <w:szCs w:val="24"/>
              </w:rPr>
            </w:pPr>
            <w:r w:rsidRPr="008D198A">
              <w:rPr>
                <w:rFonts w:ascii="Times New Roman" w:hAnsi="Times New Roman"/>
                <w:sz w:val="24"/>
                <w:szCs w:val="24"/>
              </w:rPr>
              <w:t>443/153</w:t>
            </w:r>
          </w:p>
        </w:tc>
      </w:tr>
    </w:tbl>
    <w:p w:rsidR="00EF507D" w:rsidRPr="00A64286" w:rsidRDefault="00EF507D" w:rsidP="00A64286">
      <w:pPr>
        <w:spacing w:after="0"/>
        <w:jc w:val="both"/>
        <w:rPr>
          <w:rFonts w:ascii="Times New Roman" w:hAnsi="Times New Roman"/>
          <w:sz w:val="28"/>
          <w:szCs w:val="28"/>
        </w:rPr>
      </w:pPr>
    </w:p>
    <w:p w:rsidR="00EF507D" w:rsidRDefault="00EF507D" w:rsidP="00C50618">
      <w:pPr>
        <w:spacing w:after="0"/>
        <w:jc w:val="center"/>
        <w:rPr>
          <w:rFonts w:ascii="Times New Roman" w:hAnsi="Times New Roman"/>
          <w:b/>
          <w:i/>
          <w:sz w:val="28"/>
          <w:szCs w:val="28"/>
        </w:rPr>
      </w:pPr>
      <w:r w:rsidRPr="00C50618">
        <w:rPr>
          <w:rFonts w:ascii="Times New Roman" w:hAnsi="Times New Roman"/>
          <w:b/>
          <w:i/>
          <w:sz w:val="28"/>
          <w:szCs w:val="28"/>
        </w:rPr>
        <w:t>Итоги участия обучающихся в районных мероприятиях</w:t>
      </w:r>
    </w:p>
    <w:p w:rsidR="00EF507D" w:rsidRDefault="00EF507D" w:rsidP="005A0685">
      <w:pPr>
        <w:spacing w:after="0"/>
        <w:jc w:val="center"/>
        <w:rPr>
          <w:rFonts w:ascii="Times New Roman" w:hAnsi="Times New Roman"/>
          <w:b/>
          <w:i/>
          <w:sz w:val="28"/>
          <w:szCs w:val="28"/>
        </w:rPr>
      </w:pPr>
      <w:r>
        <w:rPr>
          <w:rFonts w:ascii="Times New Roman" w:hAnsi="Times New Roman"/>
          <w:b/>
          <w:i/>
          <w:sz w:val="28"/>
          <w:szCs w:val="28"/>
        </w:rPr>
        <w:t>в динамике за 3 года</w:t>
      </w:r>
    </w:p>
    <w:p w:rsidR="00EF507D" w:rsidRPr="00C50618" w:rsidRDefault="00EF507D" w:rsidP="005A0685">
      <w:pPr>
        <w:spacing w:after="0"/>
        <w:jc w:val="center"/>
        <w:rPr>
          <w:rFonts w:ascii="Times New Roman" w:hAnsi="Times New Roman"/>
          <w:b/>
          <w:i/>
          <w:sz w:val="28"/>
          <w:szCs w:val="28"/>
        </w:rPr>
      </w:pPr>
    </w:p>
    <w:p w:rsidR="00EF507D" w:rsidRPr="00A64286" w:rsidRDefault="00EF507D" w:rsidP="005A0685">
      <w:pPr>
        <w:spacing w:after="0"/>
        <w:jc w:val="center"/>
        <w:rPr>
          <w:rFonts w:ascii="Times New Roman" w:hAnsi="Times New Roman"/>
          <w:i/>
          <w:sz w:val="28"/>
          <w:szCs w:val="28"/>
        </w:rPr>
      </w:pPr>
      <w:r w:rsidRPr="008D198A">
        <w:rPr>
          <w:rFonts w:ascii="Times New Roman" w:hAnsi="Times New Roman"/>
          <w:i/>
          <w:noProof/>
          <w:sz w:val="28"/>
          <w:szCs w:val="28"/>
          <w:lang w:eastAsia="ru-RU"/>
        </w:rPr>
        <w:pict>
          <v:shape id="Диаграмма 16" o:spid="_x0000_i1036" type="#_x0000_t75" style="width:375pt;height:162.75pt;visibility:visible">
            <v:imagedata r:id="rId20" o:title="" cropbottom="-40f"/>
            <o:lock v:ext="edit" aspectratio="f"/>
          </v:shape>
        </w:pict>
      </w:r>
    </w:p>
    <w:p w:rsidR="00EF507D" w:rsidRDefault="00EF507D" w:rsidP="00C50618">
      <w:pPr>
        <w:spacing w:after="0"/>
        <w:jc w:val="center"/>
        <w:rPr>
          <w:rFonts w:ascii="Times New Roman" w:hAnsi="Times New Roman"/>
          <w:b/>
          <w:i/>
          <w:sz w:val="28"/>
          <w:szCs w:val="28"/>
        </w:rPr>
      </w:pPr>
    </w:p>
    <w:p w:rsidR="00EF507D" w:rsidRPr="00C50618" w:rsidRDefault="00EF507D" w:rsidP="00C50618">
      <w:pPr>
        <w:spacing w:after="0"/>
        <w:jc w:val="center"/>
        <w:rPr>
          <w:rFonts w:ascii="Times New Roman" w:hAnsi="Times New Roman"/>
          <w:b/>
          <w:i/>
          <w:sz w:val="28"/>
          <w:szCs w:val="28"/>
        </w:rPr>
      </w:pPr>
      <w:r w:rsidRPr="00C50618">
        <w:rPr>
          <w:rFonts w:ascii="Times New Roman" w:hAnsi="Times New Roman"/>
          <w:b/>
          <w:i/>
          <w:sz w:val="28"/>
          <w:szCs w:val="28"/>
        </w:rPr>
        <w:t>Итоги участия обучающихся в краевых мероприятиях</w:t>
      </w:r>
    </w:p>
    <w:p w:rsidR="00EF507D" w:rsidRDefault="00EF507D" w:rsidP="00C50618">
      <w:pPr>
        <w:spacing w:after="0"/>
        <w:jc w:val="center"/>
        <w:rPr>
          <w:rFonts w:ascii="Times New Roman" w:hAnsi="Times New Roman"/>
          <w:b/>
          <w:i/>
          <w:sz w:val="28"/>
          <w:szCs w:val="28"/>
        </w:rPr>
      </w:pPr>
      <w:r>
        <w:rPr>
          <w:rFonts w:ascii="Times New Roman" w:hAnsi="Times New Roman"/>
          <w:b/>
          <w:i/>
          <w:sz w:val="28"/>
          <w:szCs w:val="28"/>
        </w:rPr>
        <w:t>в динамике за 3 года</w:t>
      </w:r>
    </w:p>
    <w:p w:rsidR="00EF507D" w:rsidRPr="00C50618" w:rsidRDefault="00EF507D" w:rsidP="00C50618">
      <w:pPr>
        <w:spacing w:after="0"/>
        <w:jc w:val="center"/>
        <w:rPr>
          <w:rFonts w:ascii="Times New Roman" w:hAnsi="Times New Roman"/>
          <w:b/>
          <w:i/>
          <w:sz w:val="28"/>
          <w:szCs w:val="28"/>
        </w:rPr>
      </w:pPr>
    </w:p>
    <w:p w:rsidR="00EF507D" w:rsidRPr="005A0685"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15" o:spid="_x0000_i1037" type="#_x0000_t75" style="width:391.5pt;height:156.75pt;visibility:visible">
            <v:imagedata r:id="rId21" o:title="" cropbottom="-63f"/>
            <o:lock v:ext="edit" aspectratio="f"/>
          </v:shape>
        </w:pict>
      </w:r>
    </w:p>
    <w:p w:rsidR="00EF507D" w:rsidRDefault="00EF507D" w:rsidP="00C50618">
      <w:pPr>
        <w:spacing w:after="0"/>
        <w:jc w:val="center"/>
        <w:rPr>
          <w:rFonts w:ascii="Times New Roman" w:hAnsi="Times New Roman"/>
          <w:b/>
          <w:i/>
          <w:sz w:val="28"/>
          <w:szCs w:val="28"/>
        </w:rPr>
      </w:pPr>
    </w:p>
    <w:p w:rsidR="00EF507D" w:rsidRDefault="00EF507D" w:rsidP="00C50618">
      <w:pPr>
        <w:spacing w:after="0"/>
        <w:jc w:val="center"/>
        <w:rPr>
          <w:rFonts w:ascii="Times New Roman" w:hAnsi="Times New Roman"/>
          <w:b/>
          <w:i/>
          <w:sz w:val="28"/>
          <w:szCs w:val="28"/>
        </w:rPr>
      </w:pPr>
    </w:p>
    <w:p w:rsidR="00EF507D" w:rsidRDefault="00EF507D" w:rsidP="00C50618">
      <w:pPr>
        <w:spacing w:after="0"/>
        <w:jc w:val="center"/>
        <w:rPr>
          <w:rFonts w:ascii="Times New Roman" w:hAnsi="Times New Roman"/>
          <w:b/>
          <w:i/>
          <w:sz w:val="28"/>
          <w:szCs w:val="28"/>
        </w:rPr>
      </w:pPr>
    </w:p>
    <w:p w:rsidR="00EF507D" w:rsidRPr="00C50618" w:rsidRDefault="00EF507D" w:rsidP="00C50618">
      <w:pPr>
        <w:spacing w:after="0"/>
        <w:jc w:val="center"/>
        <w:rPr>
          <w:rFonts w:ascii="Times New Roman" w:hAnsi="Times New Roman"/>
          <w:b/>
          <w:i/>
          <w:sz w:val="28"/>
          <w:szCs w:val="28"/>
        </w:rPr>
      </w:pPr>
      <w:r w:rsidRPr="00C50618">
        <w:rPr>
          <w:rFonts w:ascii="Times New Roman" w:hAnsi="Times New Roman"/>
          <w:b/>
          <w:i/>
          <w:sz w:val="28"/>
          <w:szCs w:val="28"/>
        </w:rPr>
        <w:t>Итоги участия обучающихся во всероссийских мероприятиях</w:t>
      </w:r>
    </w:p>
    <w:p w:rsidR="00EF507D" w:rsidRPr="00C50618" w:rsidRDefault="00EF507D" w:rsidP="00C50618">
      <w:pPr>
        <w:spacing w:after="0"/>
        <w:jc w:val="center"/>
        <w:rPr>
          <w:rFonts w:ascii="Times New Roman" w:hAnsi="Times New Roman"/>
          <w:b/>
          <w:i/>
          <w:sz w:val="28"/>
          <w:szCs w:val="28"/>
        </w:rPr>
      </w:pPr>
      <w:r w:rsidRPr="00C50618">
        <w:rPr>
          <w:rFonts w:ascii="Times New Roman" w:hAnsi="Times New Roman"/>
          <w:b/>
          <w:i/>
          <w:sz w:val="28"/>
          <w:szCs w:val="28"/>
        </w:rPr>
        <w:t>в динамике за 3 года</w:t>
      </w:r>
    </w:p>
    <w:p w:rsidR="00EF507D" w:rsidRPr="00C50618"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14" o:spid="_x0000_i1038" type="#_x0000_t75" style="width:404.25pt;height:174pt;visibility:visible">
            <v:imagedata r:id="rId22" o:title=""/>
            <o:lock v:ext="edit" aspectratio="f"/>
          </v:shape>
        </w:pict>
      </w:r>
    </w:p>
    <w:p w:rsidR="00EF507D" w:rsidRDefault="00EF507D" w:rsidP="00301FA5">
      <w:pPr>
        <w:spacing w:after="0"/>
        <w:rPr>
          <w:rFonts w:ascii="Times New Roman" w:hAnsi="Times New Roman"/>
          <w:b/>
          <w:i/>
          <w:sz w:val="28"/>
          <w:szCs w:val="28"/>
        </w:rPr>
      </w:pPr>
    </w:p>
    <w:p w:rsidR="00EF507D" w:rsidRPr="00C50618" w:rsidRDefault="00EF507D" w:rsidP="00C50618">
      <w:pPr>
        <w:spacing w:after="0"/>
        <w:jc w:val="center"/>
        <w:rPr>
          <w:rFonts w:ascii="Times New Roman" w:hAnsi="Times New Roman"/>
          <w:b/>
          <w:i/>
          <w:sz w:val="28"/>
          <w:szCs w:val="28"/>
        </w:rPr>
      </w:pPr>
      <w:r w:rsidRPr="00C50618">
        <w:rPr>
          <w:rFonts w:ascii="Times New Roman" w:hAnsi="Times New Roman"/>
          <w:b/>
          <w:i/>
          <w:sz w:val="28"/>
          <w:szCs w:val="28"/>
        </w:rPr>
        <w:t>Итоги участия обучающихся в международных мероприятиях</w:t>
      </w:r>
    </w:p>
    <w:p w:rsidR="00EF507D" w:rsidRPr="00C50618" w:rsidRDefault="00EF507D" w:rsidP="00C50618">
      <w:pPr>
        <w:spacing w:after="0"/>
        <w:jc w:val="center"/>
        <w:rPr>
          <w:rFonts w:ascii="Times New Roman" w:hAnsi="Times New Roman"/>
          <w:b/>
          <w:i/>
          <w:sz w:val="28"/>
          <w:szCs w:val="28"/>
        </w:rPr>
      </w:pPr>
      <w:r>
        <w:rPr>
          <w:rFonts w:ascii="Times New Roman" w:hAnsi="Times New Roman"/>
          <w:b/>
          <w:i/>
          <w:sz w:val="28"/>
          <w:szCs w:val="28"/>
        </w:rPr>
        <w:t>в динамике за 3 года</w:t>
      </w:r>
    </w:p>
    <w:p w:rsidR="00EF507D" w:rsidRPr="00A64286"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11" o:spid="_x0000_i1039" type="#_x0000_t75" style="width:423.75pt;height:182.25pt;visibility:visible">
            <v:imagedata r:id="rId23" o:title="" cropbottom="-18f"/>
            <o:lock v:ext="edit" aspectratio="f"/>
          </v:shape>
        </w:pict>
      </w:r>
    </w:p>
    <w:p w:rsidR="00EF507D" w:rsidRPr="00A64286" w:rsidRDefault="00EF507D" w:rsidP="00C50618">
      <w:pPr>
        <w:spacing w:after="0"/>
        <w:ind w:firstLine="708"/>
        <w:jc w:val="both"/>
        <w:rPr>
          <w:rFonts w:ascii="Times New Roman" w:hAnsi="Times New Roman"/>
          <w:sz w:val="28"/>
          <w:szCs w:val="28"/>
        </w:rPr>
      </w:pPr>
      <w:r w:rsidRPr="00A64286">
        <w:rPr>
          <w:rFonts w:ascii="Times New Roman" w:hAnsi="Times New Roman"/>
          <w:sz w:val="28"/>
          <w:szCs w:val="28"/>
        </w:rPr>
        <w:t xml:space="preserve">Мониторинг результатов участия обучающихся в мероприятиях различного уровня показывает, что в 2017 – 2018 учебном году увеличилось число школьников, участвующих в районных мероприятиях. Согласно данных диаграммы, наблюдается снижение участия в краевых мероприятиях. Это прежде всего связано с затратами на </w:t>
      </w:r>
      <w:r>
        <w:rPr>
          <w:rFonts w:ascii="Times New Roman" w:hAnsi="Times New Roman"/>
          <w:sz w:val="28"/>
          <w:szCs w:val="28"/>
        </w:rPr>
        <w:t>топливо для автотранспорта</w:t>
      </w:r>
      <w:r w:rsidRPr="00A64286">
        <w:rPr>
          <w:rFonts w:ascii="Times New Roman" w:hAnsi="Times New Roman"/>
          <w:sz w:val="28"/>
          <w:szCs w:val="28"/>
        </w:rPr>
        <w:t>. Участие детей во Всероссийских конкурсах остается на прежнем уровне, так как большинство Всероссийских конкурсов проходит дистанционно.  Однако, в 2017 – 2018 учебном году увеличилось количество победителей и призеров Международных конкурсов.</w:t>
      </w:r>
    </w:p>
    <w:p w:rsidR="00EF507D" w:rsidRPr="00A64286" w:rsidRDefault="00EF507D" w:rsidP="00C50618">
      <w:pPr>
        <w:spacing w:after="0"/>
        <w:ind w:firstLine="708"/>
        <w:jc w:val="both"/>
        <w:rPr>
          <w:rFonts w:ascii="Times New Roman" w:hAnsi="Times New Roman"/>
          <w:sz w:val="28"/>
          <w:szCs w:val="28"/>
        </w:rPr>
      </w:pPr>
      <w:r w:rsidRPr="00A64286">
        <w:rPr>
          <w:rFonts w:ascii="Times New Roman" w:hAnsi="Times New Roman"/>
          <w:sz w:val="28"/>
          <w:szCs w:val="28"/>
        </w:rPr>
        <w:t xml:space="preserve">С 2017 года на базе МБОУ СОШ с.Абрамовка проводятся районные соревнования обучающихся общеобразовательных учреждений Михайловского муниципального района по туристической технике и «Школа безопасности». В мае 2018 года 13 команд из общеобразовательных учреждений (78 обучающихся) участвовали в туристическом слете.                                                                      </w:t>
      </w:r>
    </w:p>
    <w:p w:rsidR="00EF507D" w:rsidRPr="00A64286" w:rsidRDefault="00EF507D" w:rsidP="00C50618">
      <w:pPr>
        <w:spacing w:after="0"/>
        <w:ind w:firstLine="708"/>
        <w:jc w:val="both"/>
        <w:rPr>
          <w:rFonts w:ascii="Times New Roman" w:hAnsi="Times New Roman"/>
          <w:sz w:val="28"/>
          <w:szCs w:val="28"/>
        </w:rPr>
      </w:pPr>
      <w:r w:rsidRPr="00A64286">
        <w:rPr>
          <w:rFonts w:ascii="Times New Roman" w:hAnsi="Times New Roman"/>
          <w:sz w:val="28"/>
          <w:szCs w:val="28"/>
        </w:rPr>
        <w:t>С 2016 года проводятся районные соревнования «Юный пожарный», среди «Юных пожарных дружин», где ребята преодолевают препятствия, показывают умения тушения пожара и знания по правилам пожарной безопасности, оказания первой медицинской помощи. В 2017 – 2018 учебном году в соревнованиях приняли участие 70 обучающихся из 13 школ.</w:t>
      </w:r>
    </w:p>
    <w:p w:rsidR="00EF507D" w:rsidRPr="00A64286" w:rsidRDefault="00EF507D" w:rsidP="00C50618">
      <w:pPr>
        <w:spacing w:after="0"/>
        <w:ind w:firstLine="708"/>
        <w:jc w:val="both"/>
        <w:rPr>
          <w:rFonts w:ascii="Times New Roman" w:hAnsi="Times New Roman"/>
          <w:sz w:val="28"/>
          <w:szCs w:val="28"/>
        </w:rPr>
      </w:pPr>
      <w:r w:rsidRPr="00A64286">
        <w:rPr>
          <w:rFonts w:ascii="Times New Roman" w:hAnsi="Times New Roman"/>
          <w:sz w:val="28"/>
          <w:szCs w:val="28"/>
        </w:rPr>
        <w:t>В 2017 – 2018 учебном году обучающиеся активно участвовали в краевом  межмуниципальном этапе  спортивно-интеллектуальной игры «По дорогам предков» (10 школьников из 7 общеобразовательных учреждений района), в военно-спортивной игре «Живая история» (30 школьников из 5 общеобразовательных учреждений). Также, в мае 2018 года 17 школьников из 6 общеобразовательных учреждений приняли участие в  межмуниципальном Слете молодежного актива Приморского края. По итогам мероприятия обучающийся МБОУ СОШ им. А.И. Крушанова с. Михайловка получил приглашение на Краевой Слет молодежного актива, который пройдет осенью 2018 года.</w:t>
      </w:r>
    </w:p>
    <w:p w:rsidR="00EF507D" w:rsidRPr="00A64286" w:rsidRDefault="00EF507D" w:rsidP="00C50618">
      <w:pPr>
        <w:spacing w:after="0"/>
        <w:ind w:firstLine="708"/>
        <w:jc w:val="both"/>
        <w:rPr>
          <w:rFonts w:ascii="Times New Roman" w:hAnsi="Times New Roman"/>
          <w:sz w:val="28"/>
          <w:szCs w:val="28"/>
        </w:rPr>
      </w:pPr>
      <w:r w:rsidRPr="00A64286">
        <w:rPr>
          <w:rFonts w:ascii="Times New Roman" w:hAnsi="Times New Roman"/>
          <w:sz w:val="28"/>
          <w:szCs w:val="28"/>
        </w:rPr>
        <w:t>Таким образом, ключевыми направления в работе становятся:</w:t>
      </w:r>
    </w:p>
    <w:p w:rsidR="00EF507D" w:rsidRPr="005A0685" w:rsidRDefault="00EF507D" w:rsidP="005A0685">
      <w:pPr>
        <w:pStyle w:val="ListParagraph"/>
        <w:numPr>
          <w:ilvl w:val="0"/>
          <w:numId w:val="14"/>
        </w:numPr>
        <w:spacing w:after="0"/>
        <w:ind w:left="0" w:firstLine="709"/>
        <w:jc w:val="both"/>
        <w:rPr>
          <w:rFonts w:ascii="Times New Roman" w:hAnsi="Times New Roman"/>
          <w:sz w:val="28"/>
          <w:szCs w:val="28"/>
        </w:rPr>
      </w:pPr>
      <w:r w:rsidRPr="005A0685">
        <w:rPr>
          <w:rFonts w:ascii="Times New Roman" w:hAnsi="Times New Roman"/>
          <w:sz w:val="28"/>
          <w:szCs w:val="28"/>
        </w:rPr>
        <w:t>создание оптимальных условий для работы с талантливыми детьми, организация и проведение учебных мероприятий, научно-практических конференций;</w:t>
      </w:r>
    </w:p>
    <w:p w:rsidR="00EF507D" w:rsidRPr="005A0685" w:rsidRDefault="00EF507D" w:rsidP="005A0685">
      <w:pPr>
        <w:pStyle w:val="ListParagraph"/>
        <w:numPr>
          <w:ilvl w:val="0"/>
          <w:numId w:val="14"/>
        </w:numPr>
        <w:spacing w:after="0"/>
        <w:ind w:left="0" w:firstLine="709"/>
        <w:jc w:val="both"/>
        <w:rPr>
          <w:rFonts w:ascii="Times New Roman" w:hAnsi="Times New Roman"/>
          <w:sz w:val="28"/>
          <w:szCs w:val="28"/>
        </w:rPr>
      </w:pPr>
      <w:r w:rsidRPr="005A0685">
        <w:rPr>
          <w:rFonts w:ascii="Times New Roman" w:hAnsi="Times New Roman"/>
          <w:sz w:val="28"/>
          <w:szCs w:val="28"/>
        </w:rPr>
        <w:t>проведение мониторинговых исследований ученических компетенций;</w:t>
      </w:r>
    </w:p>
    <w:p w:rsidR="00EF507D" w:rsidRPr="005A0685" w:rsidRDefault="00EF507D" w:rsidP="005A0685">
      <w:pPr>
        <w:pStyle w:val="ListParagraph"/>
        <w:numPr>
          <w:ilvl w:val="0"/>
          <w:numId w:val="14"/>
        </w:numPr>
        <w:spacing w:after="0"/>
        <w:ind w:left="0" w:firstLine="709"/>
        <w:jc w:val="both"/>
        <w:rPr>
          <w:rFonts w:ascii="Times New Roman" w:hAnsi="Times New Roman"/>
          <w:sz w:val="28"/>
          <w:szCs w:val="28"/>
        </w:rPr>
      </w:pPr>
      <w:r w:rsidRPr="005A0685">
        <w:rPr>
          <w:rFonts w:ascii="Times New Roman" w:hAnsi="Times New Roman"/>
          <w:sz w:val="28"/>
          <w:szCs w:val="28"/>
        </w:rPr>
        <w:t>формирование и развитие творческих способностей обучающихся;</w:t>
      </w:r>
    </w:p>
    <w:p w:rsidR="00EF507D" w:rsidRPr="005A0685" w:rsidRDefault="00EF507D" w:rsidP="005A0685">
      <w:pPr>
        <w:pStyle w:val="ListParagraph"/>
        <w:numPr>
          <w:ilvl w:val="0"/>
          <w:numId w:val="14"/>
        </w:numPr>
        <w:spacing w:after="0"/>
        <w:ind w:left="0" w:firstLine="709"/>
        <w:jc w:val="both"/>
        <w:rPr>
          <w:rFonts w:ascii="Times New Roman" w:hAnsi="Times New Roman"/>
          <w:sz w:val="28"/>
          <w:szCs w:val="28"/>
        </w:rPr>
      </w:pPr>
      <w:r w:rsidRPr="005A0685">
        <w:rPr>
          <w:rFonts w:ascii="Times New Roman" w:hAnsi="Times New Roman"/>
          <w:sz w:val="28"/>
          <w:szCs w:val="28"/>
        </w:rPr>
        <w:t>обеспечение духовно-нравственного, гражданско-патриотического, военно-патриотического, трудового воспитания обучающихся;</w:t>
      </w:r>
    </w:p>
    <w:p w:rsidR="00EF507D" w:rsidRPr="005A0685" w:rsidRDefault="00EF507D" w:rsidP="005A0685">
      <w:pPr>
        <w:pStyle w:val="ListParagraph"/>
        <w:numPr>
          <w:ilvl w:val="0"/>
          <w:numId w:val="14"/>
        </w:numPr>
        <w:spacing w:after="0"/>
        <w:ind w:left="0" w:firstLine="709"/>
        <w:jc w:val="both"/>
        <w:rPr>
          <w:rFonts w:ascii="Times New Roman" w:hAnsi="Times New Roman"/>
          <w:sz w:val="28"/>
          <w:szCs w:val="28"/>
        </w:rPr>
      </w:pPr>
      <w:r w:rsidRPr="005A0685">
        <w:rPr>
          <w:rFonts w:ascii="Times New Roman" w:hAnsi="Times New Roman"/>
          <w:sz w:val="28"/>
          <w:szCs w:val="28"/>
        </w:rPr>
        <w:t>социализация и адаптация обучающихся к жизни в обществе.</w:t>
      </w:r>
    </w:p>
    <w:p w:rsidR="00EF507D" w:rsidRPr="009335DB" w:rsidRDefault="00EF507D" w:rsidP="00731367">
      <w:pPr>
        <w:spacing w:after="0"/>
        <w:jc w:val="both"/>
        <w:rPr>
          <w:rFonts w:ascii="Times New Roman" w:hAnsi="Times New Roman"/>
          <w:b/>
          <w:sz w:val="28"/>
          <w:szCs w:val="28"/>
        </w:rPr>
      </w:pPr>
    </w:p>
    <w:p w:rsidR="00EF507D" w:rsidRPr="009335DB" w:rsidRDefault="00EF507D" w:rsidP="00731367">
      <w:pPr>
        <w:spacing w:after="0"/>
        <w:jc w:val="both"/>
        <w:rPr>
          <w:rFonts w:ascii="Times New Roman" w:hAnsi="Times New Roman"/>
          <w:b/>
          <w:sz w:val="28"/>
          <w:szCs w:val="28"/>
        </w:rPr>
      </w:pPr>
      <w:r w:rsidRPr="009335DB">
        <w:rPr>
          <w:rFonts w:ascii="Times New Roman" w:hAnsi="Times New Roman"/>
          <w:b/>
          <w:sz w:val="28"/>
          <w:szCs w:val="28"/>
        </w:rPr>
        <w:t>3.</w:t>
      </w:r>
      <w:r>
        <w:rPr>
          <w:rFonts w:ascii="Times New Roman" w:hAnsi="Times New Roman"/>
          <w:b/>
          <w:sz w:val="28"/>
          <w:szCs w:val="28"/>
        </w:rPr>
        <w:t>2</w:t>
      </w:r>
      <w:r w:rsidRPr="009335DB">
        <w:rPr>
          <w:rFonts w:ascii="Times New Roman" w:hAnsi="Times New Roman"/>
          <w:b/>
          <w:sz w:val="28"/>
          <w:szCs w:val="28"/>
        </w:rPr>
        <w:t>.</w:t>
      </w:r>
      <w:r>
        <w:rPr>
          <w:rFonts w:ascii="Times New Roman" w:hAnsi="Times New Roman"/>
          <w:b/>
          <w:sz w:val="28"/>
          <w:szCs w:val="28"/>
        </w:rPr>
        <w:t>1</w:t>
      </w:r>
      <w:r w:rsidRPr="009335DB">
        <w:rPr>
          <w:rFonts w:ascii="Times New Roman" w:hAnsi="Times New Roman"/>
          <w:b/>
          <w:sz w:val="28"/>
          <w:szCs w:val="28"/>
        </w:rPr>
        <w:t>. Всероссийская олимпиада школьников</w:t>
      </w:r>
    </w:p>
    <w:p w:rsidR="00EF507D" w:rsidRDefault="00EF507D" w:rsidP="00731367">
      <w:pPr>
        <w:spacing w:after="0"/>
        <w:jc w:val="both"/>
        <w:rPr>
          <w:rFonts w:ascii="Times New Roman" w:hAnsi="Times New Roman"/>
          <w:sz w:val="28"/>
          <w:szCs w:val="28"/>
        </w:rPr>
      </w:pPr>
      <w:r>
        <w:rPr>
          <w:rFonts w:ascii="Times New Roman" w:hAnsi="Times New Roman"/>
          <w:sz w:val="28"/>
          <w:szCs w:val="28"/>
        </w:rPr>
        <w:tab/>
        <w:t xml:space="preserve">Школьный этап всероссийской олимпиады школьников по общеобразовательным предметам проводился в октябре 2017 года во всех общеобразовательных учреждениях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и графиком, утвержденным управлением по вопросам образования администрации Михайловского муниципального района, по единым заданиям, разработанными муниципальной предметно-методической комиссией. В школьном этапе мог принять участие любой желающий школьник с 4 по 11 класс. В 2017-2018 учебном году 1869 человек стали участниками школьного этапа олимпиады. В результате 659 человек стали победителями и призерами. </w:t>
      </w:r>
    </w:p>
    <w:p w:rsidR="00EF507D" w:rsidRDefault="00EF507D" w:rsidP="008A1595">
      <w:pPr>
        <w:spacing w:after="0"/>
        <w:ind w:firstLine="708"/>
        <w:jc w:val="both"/>
        <w:rPr>
          <w:rFonts w:ascii="Times New Roman" w:hAnsi="Times New Roman"/>
          <w:sz w:val="28"/>
          <w:szCs w:val="28"/>
        </w:rPr>
      </w:pPr>
      <w:r>
        <w:rPr>
          <w:rFonts w:ascii="Times New Roman" w:hAnsi="Times New Roman"/>
          <w:sz w:val="28"/>
          <w:szCs w:val="28"/>
        </w:rPr>
        <w:t>329 школьников 5-11 классов приглашены на муниципальный этап. Из них: 2 – стали победителями, а 62 – призерами.</w:t>
      </w:r>
    </w:p>
    <w:p w:rsidR="00EF507D" w:rsidRDefault="00EF507D" w:rsidP="008A1595">
      <w:pPr>
        <w:spacing w:after="0"/>
        <w:ind w:firstLine="708"/>
        <w:jc w:val="both"/>
        <w:rPr>
          <w:rFonts w:ascii="Times New Roman" w:hAnsi="Times New Roman"/>
          <w:sz w:val="28"/>
          <w:szCs w:val="28"/>
        </w:rPr>
      </w:pPr>
      <w:r>
        <w:rPr>
          <w:rFonts w:ascii="Times New Roman" w:hAnsi="Times New Roman"/>
          <w:sz w:val="28"/>
          <w:szCs w:val="28"/>
        </w:rPr>
        <w:t>В региональном этапе Олимпиады приняли участие 15 обучающихся 9-11 классов из 6 общеобразовательных учреждений. В результате школьники Михайловского муниципального района завоевали 1 грамоту победителя регионального этапа по литературе и 1 грамоту призера по обществознанию.</w:t>
      </w:r>
    </w:p>
    <w:p w:rsidR="00EF507D" w:rsidRDefault="00EF507D" w:rsidP="008A1595">
      <w:pPr>
        <w:spacing w:after="0"/>
        <w:ind w:firstLine="708"/>
        <w:jc w:val="both"/>
        <w:rPr>
          <w:rFonts w:ascii="Times New Roman" w:hAnsi="Times New Roman"/>
          <w:sz w:val="28"/>
          <w:szCs w:val="28"/>
        </w:rPr>
      </w:pPr>
      <w:r>
        <w:rPr>
          <w:rFonts w:ascii="Times New Roman" w:hAnsi="Times New Roman"/>
          <w:sz w:val="28"/>
          <w:szCs w:val="28"/>
        </w:rPr>
        <w:t>Качественной организации проведения всероссийской олимпиады школьников во многом способствовали технологии проведения школьного и муниципального этапов, а именно: по всем предметам Олимпиады были сформированы предметно-методические комиссии, которые подготовили задания школьного этапа, школьный этап Олимпиады проходил в один день по единым заданиям во всех общеобразовательных учреждениях.</w:t>
      </w:r>
    </w:p>
    <w:p w:rsidR="00EF507D" w:rsidRDefault="00EF507D" w:rsidP="00301FA5">
      <w:pPr>
        <w:spacing w:after="0"/>
        <w:jc w:val="both"/>
        <w:rPr>
          <w:rFonts w:ascii="Times New Roman" w:hAnsi="Times New Roman"/>
          <w:sz w:val="28"/>
          <w:szCs w:val="28"/>
        </w:rPr>
      </w:pPr>
    </w:p>
    <w:p w:rsidR="00EF507D" w:rsidRPr="00A64286" w:rsidRDefault="00EF507D" w:rsidP="00A64286">
      <w:pPr>
        <w:spacing w:after="0"/>
        <w:jc w:val="both"/>
        <w:rPr>
          <w:rFonts w:ascii="Times New Roman" w:hAnsi="Times New Roman"/>
          <w:sz w:val="28"/>
          <w:szCs w:val="28"/>
        </w:rPr>
      </w:pPr>
      <w:r w:rsidRPr="009D4D36">
        <w:rPr>
          <w:rFonts w:ascii="Times New Roman" w:hAnsi="Times New Roman"/>
          <w:b/>
          <w:sz w:val="28"/>
          <w:szCs w:val="28"/>
        </w:rPr>
        <w:t>3.3. Социализация</w:t>
      </w:r>
    </w:p>
    <w:p w:rsidR="00EF507D" w:rsidRPr="00A64286" w:rsidRDefault="00EF507D" w:rsidP="00A64286">
      <w:pPr>
        <w:spacing w:after="0"/>
        <w:ind w:firstLine="708"/>
        <w:jc w:val="both"/>
        <w:rPr>
          <w:rFonts w:ascii="Times New Roman" w:hAnsi="Times New Roman"/>
          <w:sz w:val="28"/>
          <w:szCs w:val="28"/>
        </w:rPr>
      </w:pPr>
      <w:r w:rsidRPr="00A64286">
        <w:rPr>
          <w:rFonts w:ascii="Times New Roman" w:hAnsi="Times New Roman"/>
          <w:sz w:val="28"/>
          <w:szCs w:val="28"/>
        </w:rPr>
        <w:t xml:space="preserve">В соответствии с Федеральным законом от 29.12.2012 г. № 273 -ФЗ «Об образовании в Российской федерации», постановлением администрации Михайловского муниципального района от 11.08.2016 г. № 520-па «Об утверждении комплексной программы профилактики правонарушений в Михайловском муниципальном районе на 2017-2020 гг.», постановлением КДН и ЗП от 13.03.2018 г. № 10 «Об утверждении Комплексного плана мероприятий по профилактике безнадзорности, наркомании, алкоголизма, правонарушений несовершеннолетних, защите их прав на территории Михайловского муниципального района на 2018 год», управлением по вопросам образования администрации Михайловского муниципального района проводятся различные мероприятия по раннему выявлению семей и несовершеннолетних, находящихся в социально-опасном положении.  </w:t>
      </w:r>
    </w:p>
    <w:p w:rsidR="00EF507D" w:rsidRPr="00A64286" w:rsidRDefault="00EF507D" w:rsidP="00783DA6">
      <w:pPr>
        <w:spacing w:after="0"/>
        <w:ind w:firstLine="708"/>
        <w:jc w:val="both"/>
        <w:rPr>
          <w:rFonts w:ascii="Times New Roman" w:hAnsi="Times New Roman"/>
          <w:sz w:val="28"/>
          <w:szCs w:val="28"/>
        </w:rPr>
      </w:pPr>
      <w:r w:rsidRPr="00A64286">
        <w:rPr>
          <w:rFonts w:ascii="Times New Roman" w:hAnsi="Times New Roman"/>
          <w:sz w:val="28"/>
          <w:szCs w:val="28"/>
        </w:rPr>
        <w:t>Раннее выявление и постановка на учет неблагополучных семей позволяют оказывать помощь семье на ранних стадиях семейного неблагополучия. Работа с семьями, находящимися в социально-опасном положении,  проводится в соответствии с индивидуальной программой реабилитации, согласно планам работы общеобразовательных учреждений. Школьный компонент индивидуальной реабилитационной программы имеет очень важное, а иногда и решающее значение в работе с данной категорией несовершеннолетних.</w:t>
      </w:r>
    </w:p>
    <w:p w:rsidR="00EF507D" w:rsidRPr="00A64286" w:rsidRDefault="00EF507D" w:rsidP="00F07740">
      <w:pPr>
        <w:spacing w:after="0"/>
        <w:ind w:firstLine="708"/>
        <w:jc w:val="both"/>
        <w:rPr>
          <w:rFonts w:ascii="Times New Roman" w:hAnsi="Times New Roman"/>
          <w:sz w:val="28"/>
          <w:szCs w:val="28"/>
        </w:rPr>
      </w:pPr>
      <w:r w:rsidRPr="00A64286">
        <w:rPr>
          <w:rFonts w:ascii="Times New Roman" w:hAnsi="Times New Roman"/>
          <w:sz w:val="28"/>
          <w:szCs w:val="28"/>
        </w:rPr>
        <w:t>На начало 2017-2018 учебного года в Михайловском муниципальном районе состояло 23 семьи со статусом СОП (50 несовершеннолетних), на конец учебного года 21 семья (53 несовершеннолетних), из них 16 семей (21 несовершеннолетних), чьи дети обучаются в общеобразовательных учреждениях.</w:t>
      </w:r>
    </w:p>
    <w:p w:rsidR="00EF507D" w:rsidRPr="00783DA6" w:rsidRDefault="00EF507D" w:rsidP="00783DA6">
      <w:pPr>
        <w:spacing w:after="0"/>
        <w:jc w:val="center"/>
        <w:rPr>
          <w:rFonts w:ascii="Times New Roman" w:hAnsi="Times New Roman"/>
          <w:b/>
          <w:i/>
          <w:sz w:val="28"/>
          <w:szCs w:val="28"/>
        </w:rPr>
      </w:pPr>
      <w:r w:rsidRPr="00783DA6">
        <w:rPr>
          <w:rFonts w:ascii="Times New Roman" w:hAnsi="Times New Roman"/>
          <w:b/>
          <w:i/>
          <w:sz w:val="28"/>
          <w:szCs w:val="28"/>
        </w:rPr>
        <w:t>Динамика  детей находящихся в социально-опасном положении</w:t>
      </w:r>
    </w:p>
    <w:p w:rsidR="00EF507D" w:rsidRDefault="00EF507D" w:rsidP="00783DA6">
      <w:pPr>
        <w:spacing w:after="0"/>
        <w:jc w:val="center"/>
        <w:rPr>
          <w:rFonts w:ascii="Times New Roman" w:hAnsi="Times New Roman"/>
          <w:b/>
          <w:i/>
          <w:sz w:val="28"/>
          <w:szCs w:val="28"/>
        </w:rPr>
      </w:pPr>
      <w:r w:rsidRPr="00783DA6">
        <w:rPr>
          <w:rFonts w:ascii="Times New Roman" w:hAnsi="Times New Roman"/>
          <w:b/>
          <w:i/>
          <w:sz w:val="28"/>
          <w:szCs w:val="28"/>
        </w:rPr>
        <w:t>за 3 года</w:t>
      </w:r>
    </w:p>
    <w:p w:rsidR="00EF507D" w:rsidRPr="00783DA6" w:rsidRDefault="00EF507D" w:rsidP="00783DA6">
      <w:pPr>
        <w:spacing w:after="0"/>
        <w:jc w:val="center"/>
        <w:rPr>
          <w:rFonts w:ascii="Times New Roman" w:hAnsi="Times New Roman"/>
          <w:b/>
          <w:i/>
          <w:sz w:val="28"/>
          <w:szCs w:val="28"/>
        </w:rPr>
      </w:pPr>
      <w:r w:rsidRPr="008D198A">
        <w:rPr>
          <w:rFonts w:ascii="Times New Roman" w:hAnsi="Times New Roman"/>
          <w:b/>
          <w:i/>
          <w:noProof/>
          <w:sz w:val="28"/>
          <w:szCs w:val="28"/>
          <w:lang w:eastAsia="ru-RU"/>
        </w:rPr>
        <w:pict>
          <v:shape id="Диаграмма 12" o:spid="_x0000_i1040" type="#_x0000_t75" style="width:345.75pt;height:147pt;visibility:visible">
            <v:imagedata r:id="rId24" o:title=""/>
            <o:lock v:ext="edit" aspectratio="f"/>
          </v:shape>
        </w:pict>
      </w:r>
    </w:p>
    <w:p w:rsidR="00EF507D" w:rsidRPr="00A64286" w:rsidRDefault="00EF507D" w:rsidP="00783DA6">
      <w:pPr>
        <w:spacing w:after="0"/>
        <w:jc w:val="center"/>
        <w:rPr>
          <w:rFonts w:ascii="Times New Roman" w:hAnsi="Times New Roman"/>
          <w:sz w:val="28"/>
          <w:szCs w:val="28"/>
        </w:rPr>
      </w:pPr>
    </w:p>
    <w:p w:rsidR="00EF507D" w:rsidRPr="00A64286" w:rsidRDefault="00EF507D" w:rsidP="00783DA6">
      <w:pPr>
        <w:spacing w:after="0"/>
        <w:ind w:firstLine="708"/>
        <w:jc w:val="both"/>
        <w:rPr>
          <w:rFonts w:ascii="Times New Roman" w:hAnsi="Times New Roman"/>
          <w:sz w:val="28"/>
          <w:szCs w:val="28"/>
        </w:rPr>
      </w:pPr>
      <w:r w:rsidRPr="00A64286">
        <w:rPr>
          <w:rFonts w:ascii="Times New Roman" w:hAnsi="Times New Roman"/>
          <w:sz w:val="28"/>
          <w:szCs w:val="28"/>
        </w:rPr>
        <w:t xml:space="preserve">Классными руководителями совместно с заместителями директоров по воспитательной работе проводятся  рейды в семьи, составлены акты посещений. По результатам рейдов приняты соответствующие меры. </w:t>
      </w:r>
    </w:p>
    <w:p w:rsidR="00EF507D" w:rsidRPr="00A64286" w:rsidRDefault="00EF507D" w:rsidP="00783DA6">
      <w:pPr>
        <w:spacing w:after="0"/>
        <w:ind w:firstLine="708"/>
        <w:jc w:val="both"/>
        <w:rPr>
          <w:rFonts w:ascii="Times New Roman" w:hAnsi="Times New Roman"/>
          <w:sz w:val="28"/>
          <w:szCs w:val="28"/>
        </w:rPr>
      </w:pPr>
      <w:r w:rsidRPr="00A64286">
        <w:rPr>
          <w:rFonts w:ascii="Times New Roman" w:hAnsi="Times New Roman"/>
          <w:sz w:val="28"/>
          <w:szCs w:val="28"/>
        </w:rPr>
        <w:t>Управлением по вопросам образования и образовательными учреждениями района совместно с комиссией по делам несовершеннолетних и защите их прав Михайловского муниципального района отслеживается динамика административных правонарушений и общественно-опасных деяний, совершенных несовершеннолетними обучающимися в общеобразовательных учреждениях.</w:t>
      </w:r>
    </w:p>
    <w:p w:rsidR="00EF507D" w:rsidRPr="00783DA6" w:rsidRDefault="00EF507D" w:rsidP="00783DA6">
      <w:pPr>
        <w:spacing w:after="0"/>
        <w:jc w:val="center"/>
        <w:rPr>
          <w:rFonts w:ascii="Times New Roman" w:hAnsi="Times New Roman"/>
          <w:b/>
          <w:i/>
          <w:sz w:val="28"/>
          <w:szCs w:val="28"/>
        </w:rPr>
      </w:pPr>
      <w:r w:rsidRPr="00783DA6">
        <w:rPr>
          <w:rFonts w:ascii="Times New Roman" w:hAnsi="Times New Roman"/>
          <w:b/>
          <w:i/>
          <w:sz w:val="28"/>
          <w:szCs w:val="28"/>
        </w:rPr>
        <w:t>Количество учащихся, состоящих на учете в КДН и ЗП в динамике за</w:t>
      </w:r>
    </w:p>
    <w:p w:rsidR="00EF507D" w:rsidRPr="00ED748D" w:rsidRDefault="00EF507D" w:rsidP="00ED748D">
      <w:pPr>
        <w:spacing w:after="0"/>
        <w:jc w:val="center"/>
        <w:rPr>
          <w:rFonts w:ascii="Times New Roman" w:hAnsi="Times New Roman"/>
          <w:b/>
          <w:i/>
          <w:sz w:val="28"/>
          <w:szCs w:val="28"/>
        </w:rPr>
      </w:pPr>
      <w:r w:rsidRPr="00783DA6">
        <w:rPr>
          <w:rFonts w:ascii="Times New Roman" w:hAnsi="Times New Roman"/>
          <w:b/>
          <w:i/>
          <w:sz w:val="28"/>
          <w:szCs w:val="28"/>
        </w:rPr>
        <w:t>3 года</w:t>
      </w:r>
    </w:p>
    <w:p w:rsidR="00EF507D" w:rsidRPr="00A64286" w:rsidRDefault="00EF507D" w:rsidP="005A0685">
      <w:pPr>
        <w:spacing w:after="0"/>
        <w:jc w:val="center"/>
        <w:rPr>
          <w:rFonts w:ascii="Times New Roman" w:hAnsi="Times New Roman"/>
          <w:sz w:val="28"/>
          <w:szCs w:val="28"/>
        </w:rPr>
      </w:pPr>
      <w:r w:rsidRPr="008D198A">
        <w:rPr>
          <w:rFonts w:ascii="Times New Roman" w:hAnsi="Times New Roman"/>
          <w:i/>
          <w:noProof/>
          <w:sz w:val="28"/>
          <w:szCs w:val="28"/>
          <w:lang w:eastAsia="ru-RU"/>
        </w:rPr>
        <w:pict>
          <v:shape id="Диаграмма 18" o:spid="_x0000_i1041" type="#_x0000_t75" style="width:428.25pt;height:235.5pt;visibility:visible">
            <v:imagedata r:id="rId25" o:title="" cropbottom="-14f"/>
            <o:lock v:ext="edit" aspectratio="f"/>
          </v:shape>
        </w:pict>
      </w:r>
    </w:p>
    <w:p w:rsidR="00EF507D" w:rsidRPr="00A64286" w:rsidRDefault="00EF507D" w:rsidP="00A64286">
      <w:pPr>
        <w:spacing w:after="0"/>
        <w:jc w:val="both"/>
        <w:rPr>
          <w:rFonts w:ascii="Times New Roman" w:hAnsi="Times New Roman"/>
          <w:sz w:val="28"/>
          <w:szCs w:val="28"/>
        </w:rPr>
      </w:pPr>
      <w:r>
        <w:rPr>
          <w:rFonts w:ascii="Times New Roman" w:hAnsi="Times New Roman"/>
          <w:sz w:val="28"/>
          <w:szCs w:val="28"/>
        </w:rPr>
        <w:tab/>
      </w:r>
      <w:r w:rsidRPr="00A64286">
        <w:rPr>
          <w:rFonts w:ascii="Times New Roman" w:hAnsi="Times New Roman"/>
          <w:sz w:val="28"/>
          <w:szCs w:val="28"/>
        </w:rPr>
        <w:t xml:space="preserve">Диаграмма показывает уменьшение постановки на учет несовершеннолетних, совершивших правонарушения. </w:t>
      </w:r>
      <w:r>
        <w:rPr>
          <w:rFonts w:ascii="Times New Roman" w:hAnsi="Times New Roman"/>
          <w:sz w:val="28"/>
          <w:szCs w:val="28"/>
        </w:rPr>
        <w:t>В</w:t>
      </w:r>
      <w:r w:rsidRPr="00A64286">
        <w:rPr>
          <w:rFonts w:ascii="Times New Roman" w:hAnsi="Times New Roman"/>
          <w:sz w:val="28"/>
          <w:szCs w:val="28"/>
        </w:rPr>
        <w:t xml:space="preserve"> 2018 году было снято 5 чел, трое по достижению совершеннол</w:t>
      </w:r>
      <w:r>
        <w:rPr>
          <w:rFonts w:ascii="Times New Roman" w:hAnsi="Times New Roman"/>
          <w:sz w:val="28"/>
          <w:szCs w:val="28"/>
        </w:rPr>
        <w:t>етия, двое за хорошее поведение.</w:t>
      </w:r>
    </w:p>
    <w:p w:rsidR="00EF507D" w:rsidRPr="00A64286" w:rsidRDefault="00EF507D" w:rsidP="00783DA6">
      <w:pPr>
        <w:spacing w:after="0"/>
        <w:ind w:firstLine="708"/>
        <w:jc w:val="both"/>
        <w:rPr>
          <w:rFonts w:ascii="Times New Roman" w:hAnsi="Times New Roman"/>
          <w:sz w:val="28"/>
          <w:szCs w:val="28"/>
        </w:rPr>
      </w:pPr>
      <w:r w:rsidRPr="00A64286">
        <w:rPr>
          <w:rFonts w:ascii="Times New Roman" w:hAnsi="Times New Roman"/>
          <w:sz w:val="28"/>
          <w:szCs w:val="28"/>
        </w:rPr>
        <w:t>Причинами правонарушений и преступлений подростков является неустроенность в семье,  невнимание со стороны законных представителей, сформировавшееся в сознании чувство безнаказанности, дурной пример старших и товарищей. Наибольшее количество правонарушений совершенно:</w:t>
      </w:r>
    </w:p>
    <w:p w:rsidR="00EF507D" w:rsidRPr="00783DA6" w:rsidRDefault="00EF507D" w:rsidP="005A0685">
      <w:pPr>
        <w:pStyle w:val="ListParagraph"/>
        <w:numPr>
          <w:ilvl w:val="0"/>
          <w:numId w:val="14"/>
        </w:numPr>
        <w:spacing w:after="0"/>
        <w:ind w:left="142" w:firstLine="709"/>
        <w:jc w:val="both"/>
        <w:rPr>
          <w:rFonts w:ascii="Times New Roman" w:hAnsi="Times New Roman"/>
          <w:sz w:val="28"/>
          <w:szCs w:val="28"/>
        </w:rPr>
      </w:pPr>
      <w:r w:rsidRPr="00783DA6">
        <w:rPr>
          <w:rFonts w:ascii="Times New Roman" w:hAnsi="Times New Roman"/>
          <w:sz w:val="28"/>
          <w:szCs w:val="28"/>
        </w:rPr>
        <w:t>по ст. 158 УК РФ (кража);</w:t>
      </w:r>
      <w:r w:rsidRPr="00783DA6">
        <w:rPr>
          <w:rFonts w:ascii="Times New Roman" w:hAnsi="Times New Roman"/>
          <w:sz w:val="28"/>
          <w:szCs w:val="28"/>
        </w:rPr>
        <w:tab/>
      </w:r>
    </w:p>
    <w:p w:rsidR="00EF507D" w:rsidRPr="00783DA6" w:rsidRDefault="00EF507D" w:rsidP="005A0685">
      <w:pPr>
        <w:pStyle w:val="ListParagraph"/>
        <w:numPr>
          <w:ilvl w:val="0"/>
          <w:numId w:val="14"/>
        </w:numPr>
        <w:spacing w:after="0"/>
        <w:ind w:left="142" w:firstLine="709"/>
        <w:jc w:val="both"/>
        <w:rPr>
          <w:rFonts w:ascii="Times New Roman" w:hAnsi="Times New Roman"/>
          <w:sz w:val="28"/>
          <w:szCs w:val="28"/>
        </w:rPr>
      </w:pPr>
      <w:r w:rsidRPr="00783DA6">
        <w:rPr>
          <w:rFonts w:ascii="Times New Roman" w:hAnsi="Times New Roman"/>
          <w:sz w:val="28"/>
          <w:szCs w:val="28"/>
        </w:rPr>
        <w:t>безнадзорность, бродяжничество;</w:t>
      </w:r>
    </w:p>
    <w:p w:rsidR="00EF507D" w:rsidRPr="00783DA6" w:rsidRDefault="00EF507D" w:rsidP="005A0685">
      <w:pPr>
        <w:pStyle w:val="ListParagraph"/>
        <w:numPr>
          <w:ilvl w:val="0"/>
          <w:numId w:val="14"/>
        </w:numPr>
        <w:spacing w:after="0"/>
        <w:ind w:left="142" w:firstLine="709"/>
        <w:jc w:val="both"/>
        <w:rPr>
          <w:rFonts w:ascii="Times New Roman" w:hAnsi="Times New Roman"/>
          <w:sz w:val="28"/>
          <w:szCs w:val="28"/>
        </w:rPr>
      </w:pPr>
      <w:r w:rsidRPr="00783DA6">
        <w:rPr>
          <w:rFonts w:ascii="Times New Roman" w:hAnsi="Times New Roman"/>
          <w:sz w:val="28"/>
          <w:szCs w:val="28"/>
        </w:rPr>
        <w:t>по ст.20.21 КоАП РФ (появление в общественных местах в состоянии опьянения);</w:t>
      </w:r>
    </w:p>
    <w:p w:rsidR="00EF507D" w:rsidRPr="00783DA6" w:rsidRDefault="00EF507D" w:rsidP="005A0685">
      <w:pPr>
        <w:pStyle w:val="ListParagraph"/>
        <w:numPr>
          <w:ilvl w:val="0"/>
          <w:numId w:val="14"/>
        </w:numPr>
        <w:spacing w:after="0"/>
        <w:ind w:left="142" w:firstLine="709"/>
        <w:jc w:val="both"/>
        <w:rPr>
          <w:rFonts w:ascii="Times New Roman" w:hAnsi="Times New Roman"/>
          <w:sz w:val="28"/>
          <w:szCs w:val="28"/>
        </w:rPr>
      </w:pPr>
      <w:r w:rsidRPr="00783DA6">
        <w:rPr>
          <w:rFonts w:ascii="Times New Roman" w:hAnsi="Times New Roman"/>
          <w:sz w:val="28"/>
          <w:szCs w:val="28"/>
        </w:rPr>
        <w:t>по ст. 20.22 КоАП РФ (появление в состоянии опьянения несовершеннолетних, а равно распитие спиртных напитков и употребление наркотических средств и психотропных веществ в общественных местах).</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Классными руководителями на каждого несовершеннолетнего, состоящего на различных формах учета, составлены личностные характеристики, акты обследования семей, заполнены карты социально-педагогических наблюдений за подростками, разработаны планы индивидуальной работы.</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 xml:space="preserve">Во всех общеобразовательных учреждениях работают Советы профилактики безнадзорности и правонарушений несовершеннолетних, в состав которых входят не только педагоги, но и представители родительской общественности, поселений, органов внутренних дел. </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Основной целью Советов является своевременное выявление и устранение причин безнадзорности, беспризорности, правонарушений, антиобщественных действий несовершеннолетних, обеспечение защиты их прав и законных интересов. На заседаниях Советов профилактики правонарушений рассматриваются персональные дела учащихся, склонных или совершивших правонарушения. Осуществлялась профилактическая работа с неблагополучными семьями, не выполняющими обязанности по воспитанию детей. Результатом работы Советов является оказание социально-психологической и педагогической помощи обучающимся, имеющим отклонения в поведении, или проблемы в обучении, помощи семьям учащихся в создании необходимых условий для получения детьми  образования.</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Классными руководителями ведется строгий контроль за посещаемостью обучающихся. Ежедневно проводятся проверки посещаемости  школьных занятий учащимися «группы риска». По итогам проверок принимаются меры: приглашение на Совет профилактики, беседы с родителями, приглашение на  «малый педсовет», посещение семей на дому, обращение в КНД и ЗП о принятии мер к учащимся, пропускающим занятия без уважительной причины.</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С подростками «группы риска» систематически проводились беседы  классными руководителями, инспекторами ПДН, проводились встречи с родителями, рейды в семьи учащихся по вовлечению этих подростков в досуговую деятельность. В школах ведется систематическая работа по патриотическому воспитанию (участие во Всероссийском тесте по истории Великой Отечественной войны в рамках проекта «Каждый день горжусь Россией!» - 212 участника, История Отечества и история Приморского края -221 чел; «Отчизны верные сыны», посвященного Дню защитника Отечества – 117 участников из 13 общеобразовательных организаций и др.), по профилактике преступлений, беспризорности, экстремизма и терроризма в рамках государственной программы Приморского края «Безопасный край» на 2015-2020 год проводились мероприятия по профилактике правонарушений, экстремизма и терроризма, незаконного потребления наркотических средств и психотропных веществ «Сообщи</w:t>
      </w:r>
      <w:r>
        <w:rPr>
          <w:rFonts w:ascii="Times New Roman" w:hAnsi="Times New Roman"/>
          <w:sz w:val="28"/>
          <w:szCs w:val="28"/>
        </w:rPr>
        <w:t>,</w:t>
      </w:r>
      <w:r w:rsidRPr="00A64286">
        <w:rPr>
          <w:rFonts w:ascii="Times New Roman" w:hAnsi="Times New Roman"/>
          <w:sz w:val="28"/>
          <w:szCs w:val="28"/>
        </w:rPr>
        <w:t xml:space="preserve"> где торгуют смертью»,«Международный день без табака» «Молодежь выбирает жизнь», «Жизнь без наркотиков», «Всемирный день борьбы с терроризмом», показ видеофильмов «Мы против терроризма!»,  лекция «Терроризм и экстремизм. Скрытая угроза».</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Основными формами организации отдыха и занятости несовершеннолетних данной категории в летний период на территории района в 2018 году стали: пришкольные оздоровительные лагеря, разновозрастные отряды в населенных пунктах, оздоровление и отдых по линии отдела социальной защиты населения.</w:t>
      </w:r>
    </w:p>
    <w:p w:rsidR="00EF507D" w:rsidRPr="003A0730"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 xml:space="preserve">Руководителями 14 общеобразовательных учреждений заключены договоры с Центром занятости населения. Трудоустроено 250 подростков, дети трудились неполный рабочий день на благоустройстве территорий школ, в ремонтных работах. </w:t>
      </w:r>
    </w:p>
    <w:p w:rsidR="00EF507D" w:rsidRPr="003A0730" w:rsidRDefault="00EF507D" w:rsidP="003A0730">
      <w:pPr>
        <w:spacing w:after="0"/>
        <w:jc w:val="center"/>
        <w:rPr>
          <w:rFonts w:ascii="Times New Roman" w:hAnsi="Times New Roman"/>
          <w:b/>
          <w:i/>
          <w:sz w:val="28"/>
          <w:szCs w:val="28"/>
        </w:rPr>
      </w:pPr>
      <w:r w:rsidRPr="003A0730">
        <w:rPr>
          <w:rFonts w:ascii="Times New Roman" w:hAnsi="Times New Roman"/>
          <w:b/>
          <w:i/>
          <w:sz w:val="28"/>
          <w:szCs w:val="28"/>
        </w:rPr>
        <w:t>Трудоустройство через Центр занятости населения</w:t>
      </w:r>
    </w:p>
    <w:p w:rsidR="00EF507D" w:rsidRPr="00A64286" w:rsidRDefault="00EF507D" w:rsidP="005A0685">
      <w:pPr>
        <w:spacing w:after="0"/>
        <w:jc w:val="center"/>
        <w:rPr>
          <w:rFonts w:ascii="Times New Roman" w:hAnsi="Times New Roman"/>
          <w:sz w:val="28"/>
          <w:szCs w:val="28"/>
        </w:rPr>
      </w:pPr>
      <w:r w:rsidRPr="008D198A">
        <w:rPr>
          <w:rFonts w:ascii="Times New Roman" w:hAnsi="Times New Roman"/>
          <w:noProof/>
          <w:sz w:val="28"/>
          <w:szCs w:val="28"/>
          <w:lang w:eastAsia="ru-RU"/>
        </w:rPr>
        <w:pict>
          <v:shape id="Диаграмма 17" o:spid="_x0000_i1042" type="#_x0000_t75" style="width:426.75pt;height:172.5pt;visibility:visible">
            <v:imagedata r:id="rId26" o:title=""/>
            <o:lock v:ext="edit" aspectratio="f"/>
          </v:shape>
        </w:pic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 xml:space="preserve">         Ежегодно обучающиеся района участвуют в летней оздоровительной кампании. В соответствие с  постановлением администрации Михайловского муниципального района «О мерах по организации летнего отдыха, оздоровления и занятости детей в каникулярное время в 2018 году» от 15.02.2018 года № 151-па, на базе 13 общеобразовательных учреждений открыты пришкольные лагеря с дневным пребыванием с охватом 1520 человек (в 2017 г. 1600 чел.) в возрасте от 6,5 до 15лет. В целях оздоровления, занятости, интеллектуального и творческого развития, формирование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спортивно-массовой и культурно-оздоровительной работы. Стоимость набора  продуктов питания на одного ребенка в день составляет – 132,31 руб.</w:t>
      </w:r>
    </w:p>
    <w:p w:rsidR="00EF507D" w:rsidRPr="00A64286" w:rsidRDefault="00EF507D" w:rsidP="003A0730">
      <w:pPr>
        <w:spacing w:after="0"/>
        <w:ind w:firstLine="708"/>
        <w:jc w:val="both"/>
        <w:rPr>
          <w:rFonts w:ascii="Times New Roman" w:hAnsi="Times New Roman"/>
          <w:sz w:val="28"/>
          <w:szCs w:val="28"/>
        </w:rPr>
      </w:pPr>
      <w:r w:rsidRPr="00A64286">
        <w:rPr>
          <w:rFonts w:ascii="Times New Roman" w:hAnsi="Times New Roman"/>
          <w:sz w:val="28"/>
          <w:szCs w:val="28"/>
        </w:rPr>
        <w:t>Воспитательная работа каждого пришкольного лагеря составлена с учетом направления. Большое внимание уделено нравственному, патриотическому и правовому воспитанию. Мероприятия проводились совместно с сельскими библиотеками, Домами культуры, районным музеем, ветеранскими организациями, с ГИБДД, пожарной инспекцией, полицией.  В каждом лагере велась работа, направленная на профилактику девиантного поведения и пропаганду здорового образа жизни.  Дети пришкольных лагерей приняли участие в декаде, посвященной международному Дню борьбы с наркотиками. Важное место отведено физкультурно-массовой и спортивной работе.</w:t>
      </w:r>
    </w:p>
    <w:p w:rsidR="00EF507D" w:rsidRPr="009D4D36" w:rsidRDefault="00EF507D" w:rsidP="0029359C">
      <w:pPr>
        <w:spacing w:after="0"/>
        <w:rPr>
          <w:rFonts w:ascii="Times New Roman" w:hAnsi="Times New Roman"/>
          <w:b/>
          <w:sz w:val="28"/>
          <w:szCs w:val="28"/>
        </w:rPr>
      </w:pPr>
    </w:p>
    <w:p w:rsidR="00EF507D" w:rsidRPr="009D4D36" w:rsidRDefault="00EF507D" w:rsidP="0029359C">
      <w:pPr>
        <w:spacing w:after="0"/>
        <w:rPr>
          <w:rFonts w:ascii="Times New Roman" w:hAnsi="Times New Roman"/>
          <w:b/>
          <w:sz w:val="28"/>
          <w:szCs w:val="28"/>
        </w:rPr>
      </w:pPr>
      <w:r w:rsidRPr="009D4D36">
        <w:rPr>
          <w:rFonts w:ascii="Times New Roman" w:hAnsi="Times New Roman"/>
          <w:b/>
          <w:sz w:val="28"/>
          <w:szCs w:val="28"/>
        </w:rPr>
        <w:t>4. Условия обучения и эффективность использования ресурсов</w:t>
      </w:r>
    </w:p>
    <w:p w:rsidR="00EF507D" w:rsidRPr="009D4D36" w:rsidRDefault="00EF507D" w:rsidP="0029359C">
      <w:pPr>
        <w:spacing w:after="0"/>
        <w:rPr>
          <w:rFonts w:ascii="Times New Roman" w:hAnsi="Times New Roman"/>
          <w:b/>
          <w:sz w:val="28"/>
          <w:szCs w:val="28"/>
        </w:rPr>
      </w:pPr>
    </w:p>
    <w:p w:rsidR="00EF507D" w:rsidRPr="009D4D36" w:rsidRDefault="00EF507D" w:rsidP="0029359C">
      <w:pPr>
        <w:spacing w:after="0"/>
        <w:rPr>
          <w:rFonts w:ascii="Times New Roman" w:hAnsi="Times New Roman"/>
          <w:b/>
          <w:sz w:val="28"/>
          <w:szCs w:val="28"/>
        </w:rPr>
      </w:pPr>
      <w:r w:rsidRPr="009D4D36">
        <w:rPr>
          <w:rFonts w:ascii="Times New Roman" w:hAnsi="Times New Roman"/>
          <w:b/>
          <w:sz w:val="28"/>
          <w:szCs w:val="28"/>
        </w:rPr>
        <w:t>4.1. Финансирование образования</w:t>
      </w:r>
    </w:p>
    <w:p w:rsidR="00EF507D" w:rsidRPr="00A64286" w:rsidRDefault="00EF507D" w:rsidP="00A64286">
      <w:pPr>
        <w:spacing w:after="0"/>
        <w:ind w:firstLine="708"/>
        <w:jc w:val="both"/>
        <w:rPr>
          <w:rFonts w:ascii="Times New Roman" w:hAnsi="Times New Roman"/>
          <w:sz w:val="28"/>
          <w:szCs w:val="28"/>
        </w:rPr>
      </w:pPr>
      <w:r w:rsidRPr="00A64286">
        <w:rPr>
          <w:rFonts w:ascii="Times New Roman" w:hAnsi="Times New Roman"/>
          <w:sz w:val="28"/>
          <w:szCs w:val="28"/>
        </w:rPr>
        <w:t xml:space="preserve">Достижения и результаты в деятельности системы образования напрямую зависят от результатов работы каждого образовательного учреждения, и одно из главных условий этой деятельности – эффективность использования финансовых средств. </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ab/>
        <w:t>В соответствии с порядком определения классов-комплектов наполняемости учащихся численность учащихся в классах – комплектах составляет:</w:t>
      </w:r>
    </w:p>
    <w:p w:rsidR="00EF507D" w:rsidRPr="005A0685" w:rsidRDefault="00EF507D" w:rsidP="005A0685">
      <w:pPr>
        <w:pStyle w:val="ListParagraph"/>
        <w:numPr>
          <w:ilvl w:val="0"/>
          <w:numId w:val="16"/>
        </w:numPr>
        <w:spacing w:after="0"/>
        <w:jc w:val="both"/>
        <w:rPr>
          <w:rFonts w:ascii="Times New Roman" w:hAnsi="Times New Roman"/>
          <w:sz w:val="28"/>
          <w:szCs w:val="28"/>
        </w:rPr>
      </w:pPr>
      <w:r w:rsidRPr="005A0685">
        <w:rPr>
          <w:rFonts w:ascii="Times New Roman" w:hAnsi="Times New Roman"/>
          <w:sz w:val="28"/>
          <w:szCs w:val="28"/>
        </w:rPr>
        <w:t xml:space="preserve">  город – 24 чел., </w:t>
      </w:r>
    </w:p>
    <w:p w:rsidR="00EF507D" w:rsidRPr="005A0685" w:rsidRDefault="00EF507D" w:rsidP="005A0685">
      <w:pPr>
        <w:pStyle w:val="ListParagraph"/>
        <w:numPr>
          <w:ilvl w:val="0"/>
          <w:numId w:val="16"/>
        </w:numPr>
        <w:spacing w:after="0"/>
        <w:jc w:val="both"/>
        <w:rPr>
          <w:rFonts w:ascii="Times New Roman" w:hAnsi="Times New Roman"/>
          <w:sz w:val="28"/>
          <w:szCs w:val="28"/>
        </w:rPr>
      </w:pPr>
      <w:r w:rsidRPr="005A0685">
        <w:rPr>
          <w:rFonts w:ascii="Times New Roman" w:hAnsi="Times New Roman"/>
          <w:sz w:val="28"/>
          <w:szCs w:val="28"/>
        </w:rPr>
        <w:t xml:space="preserve">  село –15 чел. </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 xml:space="preserve">       В целом по общеобразовательным учреждениям района данный показатель составил 16,3 человек. </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ab/>
        <w:t xml:space="preserve">Наблюдается улучшение показателей по заработной плате образовательных учреждений по сравнению с предыдущим годом. Среднемесячная заработная плата педагогических работников дошкольных учреждений за 2017 год составила 29 729,22 рублей, на 01.06.2018 года – 32 307,89 рублей, что составляет 108,7%. Среднемесячная заработная плата педагогических работников общего образования за 2017 год составила 35 148,77 рублей, на 01.06.2018 года – 45 250,80 рублей, что является 100% выполнением «дорожной карты». </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Расходы на образование в 2017 году по сравнению с 2016 годом увеличились на 3 606,7 тыс. руб. и составили 433 520,82 тыс. руб.</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Общий объём финансирования за последние 3 года составил:</w:t>
      </w:r>
    </w:p>
    <w:tbl>
      <w:tblPr>
        <w:tblW w:w="10787" w:type="dxa"/>
        <w:jc w:val="center"/>
        <w:tblInd w:w="-1251" w:type="dxa"/>
        <w:tblLook w:val="00A0"/>
      </w:tblPr>
      <w:tblGrid>
        <w:gridCol w:w="4975"/>
        <w:gridCol w:w="992"/>
        <w:gridCol w:w="1560"/>
        <w:gridCol w:w="1559"/>
        <w:gridCol w:w="1701"/>
      </w:tblGrid>
      <w:tr w:rsidR="00EF507D" w:rsidRPr="008D198A" w:rsidTr="003A0730">
        <w:trPr>
          <w:trHeight w:val="348"/>
          <w:jc w:val="center"/>
        </w:trPr>
        <w:tc>
          <w:tcPr>
            <w:tcW w:w="10787" w:type="dxa"/>
            <w:gridSpan w:val="5"/>
            <w:tcBorders>
              <w:top w:val="nil"/>
              <w:left w:val="nil"/>
              <w:bottom w:val="nil"/>
              <w:right w:val="nil"/>
            </w:tcBorders>
            <w:noWrap/>
            <w:vAlign w:val="bottom"/>
          </w:tcPr>
          <w:p w:rsidR="00EF507D" w:rsidRPr="008D198A" w:rsidRDefault="00EF507D" w:rsidP="003A0730">
            <w:pPr>
              <w:spacing w:after="0"/>
              <w:jc w:val="center"/>
              <w:rPr>
                <w:rFonts w:ascii="Times New Roman" w:hAnsi="Times New Roman"/>
                <w:b/>
                <w:bCs/>
                <w:i/>
                <w:sz w:val="28"/>
                <w:szCs w:val="28"/>
              </w:rPr>
            </w:pPr>
            <w:r w:rsidRPr="008D198A">
              <w:rPr>
                <w:rFonts w:ascii="Times New Roman" w:hAnsi="Times New Roman"/>
                <w:b/>
                <w:bCs/>
                <w:i/>
                <w:sz w:val="28"/>
                <w:szCs w:val="28"/>
              </w:rPr>
              <w:t>Развитие системы дошкольного образования</w:t>
            </w:r>
          </w:p>
        </w:tc>
      </w:tr>
      <w:tr w:rsidR="00EF507D" w:rsidRPr="008D198A" w:rsidTr="003A0730">
        <w:trPr>
          <w:trHeight w:val="624"/>
          <w:jc w:val="center"/>
        </w:trPr>
        <w:tc>
          <w:tcPr>
            <w:tcW w:w="4975" w:type="dxa"/>
            <w:tcBorders>
              <w:top w:val="single" w:sz="4" w:space="0" w:color="auto"/>
              <w:left w:val="single" w:sz="4" w:space="0" w:color="auto"/>
              <w:bottom w:val="single" w:sz="4" w:space="0" w:color="auto"/>
              <w:right w:val="single" w:sz="4" w:space="0" w:color="auto"/>
            </w:tcBorders>
            <w:noWrap/>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noWrap/>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код</w:t>
            </w:r>
          </w:p>
        </w:tc>
        <w:tc>
          <w:tcPr>
            <w:tcW w:w="1560" w:type="dxa"/>
            <w:tcBorders>
              <w:top w:val="single" w:sz="4" w:space="0" w:color="auto"/>
              <w:left w:val="nil"/>
              <w:bottom w:val="single" w:sz="4" w:space="0" w:color="auto"/>
              <w:right w:val="single" w:sz="4" w:space="0" w:color="auto"/>
            </w:tcBorders>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Сумма за 2016 год, в тыс.руб.</w:t>
            </w:r>
          </w:p>
        </w:tc>
        <w:tc>
          <w:tcPr>
            <w:tcW w:w="1559" w:type="dxa"/>
            <w:tcBorders>
              <w:top w:val="single" w:sz="4" w:space="0" w:color="auto"/>
              <w:left w:val="nil"/>
              <w:bottom w:val="single" w:sz="4" w:space="0" w:color="auto"/>
              <w:right w:val="single" w:sz="4" w:space="0" w:color="auto"/>
            </w:tcBorders>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Сумма за 2017 год, в тыс.руб.</w:t>
            </w:r>
          </w:p>
        </w:tc>
        <w:tc>
          <w:tcPr>
            <w:tcW w:w="1701" w:type="dxa"/>
            <w:tcBorders>
              <w:top w:val="single" w:sz="4" w:space="0" w:color="auto"/>
              <w:left w:val="nil"/>
              <w:bottom w:val="single" w:sz="4" w:space="0" w:color="auto"/>
              <w:right w:val="single" w:sz="4" w:space="0" w:color="auto"/>
            </w:tcBorders>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Сумма на 01.06.2018 год, в тыс.руб.</w:t>
            </w:r>
          </w:p>
        </w:tc>
      </w:tr>
      <w:tr w:rsidR="00EF507D" w:rsidRPr="008D198A" w:rsidTr="003A0730">
        <w:trPr>
          <w:trHeight w:val="93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bottom"/>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bottom"/>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33 722,49</w:t>
            </w:r>
          </w:p>
        </w:tc>
        <w:tc>
          <w:tcPr>
            <w:tcW w:w="1559" w:type="dxa"/>
            <w:tcBorders>
              <w:top w:val="nil"/>
              <w:left w:val="nil"/>
              <w:bottom w:val="single" w:sz="4" w:space="0" w:color="auto"/>
              <w:right w:val="single" w:sz="4" w:space="0" w:color="auto"/>
            </w:tcBorders>
            <w:shd w:val="clear" w:color="000000" w:fill="FDE9D9"/>
            <w:noWrap/>
            <w:vAlign w:val="bottom"/>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31 804,10</w:t>
            </w:r>
          </w:p>
        </w:tc>
        <w:tc>
          <w:tcPr>
            <w:tcW w:w="1701" w:type="dxa"/>
            <w:tcBorders>
              <w:top w:val="nil"/>
              <w:left w:val="nil"/>
              <w:bottom w:val="single" w:sz="4" w:space="0" w:color="auto"/>
              <w:right w:val="single" w:sz="4" w:space="0" w:color="auto"/>
            </w:tcBorders>
            <w:shd w:val="clear" w:color="000000" w:fill="FDE9D9"/>
            <w:noWrap/>
            <w:vAlign w:val="bottom"/>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16 103,59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13 668,78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13 399,42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5 390,14</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4 600,18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4 026,47</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1 730,22</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связи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395,98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409,43</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165,12</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Проездные, подвоз</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4,25</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Коммунальные услуги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10 490,60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10 144,07</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5 262,50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Арендная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224</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1560"/>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1 121,48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689,32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872,07</w:t>
            </w:r>
          </w:p>
        </w:tc>
      </w:tr>
      <w:tr w:rsidR="00EF507D" w:rsidRPr="008D198A" w:rsidTr="00570B81">
        <w:trPr>
          <w:trHeight w:val="936"/>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работы, услуги (Мед. осмотр,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993,30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652,05</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1 005,84</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Налоги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290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1 414,10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1 506,21</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1 045,42</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52,98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22,40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материальных запасов (питание льготников, хозяйственные товары)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985,09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950,48</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632,28</w:t>
            </w:r>
          </w:p>
        </w:tc>
      </w:tr>
      <w:tr w:rsidR="00EF507D" w:rsidRPr="008D198A" w:rsidTr="00570B81">
        <w:trPr>
          <w:trHeight w:val="60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Развитие материально-технической базы, противопожарные безопасность (иные) (район+край)</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1 479,98</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3 949,37</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464,09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оборудования (доступная среда)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1 907,24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дверных блоков (достпная среда)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444,24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100,79</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Ремонт кровли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326,98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Ремонт узла учета тепловой энергии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19,26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384,09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оконных блоков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70,00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1 467,10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систем видеонаблюдения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735,88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стройматериалов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117,09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Монтаж охранной сигнализации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105,00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противопожарной двери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96,45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9,32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63 436,43</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66 216,00</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26 708,05</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45 067,59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51 030,96</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21 066,04</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17 565,65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14 300,87</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5 148,79</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643,54</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614,73</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401,24</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материальных запасов (картриджы, канцелярия)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159,65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269,44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91,98</w:t>
            </w: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ИТОГО по Дошкольному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98 638,90</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101 969,47</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43 275,73</w:t>
            </w:r>
          </w:p>
        </w:tc>
      </w:tr>
      <w:tr w:rsidR="00EF507D" w:rsidRPr="008D198A" w:rsidTr="00570B81">
        <w:trPr>
          <w:trHeight w:val="312"/>
          <w:jc w:val="center"/>
        </w:trPr>
        <w:tc>
          <w:tcPr>
            <w:tcW w:w="4975" w:type="dxa"/>
            <w:tcBorders>
              <w:top w:val="nil"/>
              <w:left w:val="nil"/>
              <w:bottom w:val="nil"/>
              <w:right w:val="nil"/>
            </w:tcBorders>
            <w:noWrap/>
            <w:vAlign w:val="bottom"/>
          </w:tcPr>
          <w:p w:rsidR="00EF507D" w:rsidRPr="008D198A" w:rsidRDefault="00EF507D" w:rsidP="00A64286">
            <w:pPr>
              <w:spacing w:after="0"/>
              <w:jc w:val="both"/>
              <w:rPr>
                <w:rFonts w:ascii="Times New Roman" w:hAnsi="Times New Roman"/>
                <w:sz w:val="24"/>
                <w:szCs w:val="24"/>
              </w:rPr>
            </w:pPr>
          </w:p>
        </w:tc>
        <w:tc>
          <w:tcPr>
            <w:tcW w:w="992"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24"/>
                <w:szCs w:val="24"/>
              </w:rPr>
            </w:pPr>
          </w:p>
        </w:tc>
        <w:tc>
          <w:tcPr>
            <w:tcW w:w="1560"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24"/>
                <w:szCs w:val="24"/>
              </w:rPr>
            </w:pPr>
          </w:p>
        </w:tc>
        <w:tc>
          <w:tcPr>
            <w:tcW w:w="1559"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24"/>
                <w:szCs w:val="24"/>
              </w:rPr>
            </w:pPr>
          </w:p>
        </w:tc>
        <w:tc>
          <w:tcPr>
            <w:tcW w:w="1701"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24"/>
                <w:szCs w:val="24"/>
              </w:rPr>
            </w:pPr>
          </w:p>
        </w:tc>
      </w:tr>
      <w:tr w:rsidR="00EF507D" w:rsidRPr="008D198A" w:rsidTr="00570B81">
        <w:trPr>
          <w:trHeight w:val="348"/>
          <w:jc w:val="center"/>
        </w:trPr>
        <w:tc>
          <w:tcPr>
            <w:tcW w:w="10787" w:type="dxa"/>
            <w:gridSpan w:val="5"/>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b/>
                <w:bCs/>
                <w:i/>
                <w:sz w:val="28"/>
                <w:szCs w:val="28"/>
              </w:rPr>
            </w:pPr>
            <w:r w:rsidRPr="008D198A">
              <w:rPr>
                <w:rFonts w:ascii="Times New Roman" w:hAnsi="Times New Roman"/>
                <w:b/>
                <w:bCs/>
                <w:i/>
                <w:sz w:val="28"/>
                <w:szCs w:val="28"/>
              </w:rPr>
              <w:t>Развитие системы общего образования</w:t>
            </w:r>
          </w:p>
        </w:tc>
      </w:tr>
      <w:tr w:rsidR="00EF507D" w:rsidRPr="008D198A" w:rsidTr="00570B81">
        <w:trPr>
          <w:trHeight w:val="624"/>
          <w:jc w:val="center"/>
        </w:trPr>
        <w:tc>
          <w:tcPr>
            <w:tcW w:w="4975" w:type="dxa"/>
            <w:tcBorders>
              <w:top w:val="single" w:sz="4" w:space="0" w:color="auto"/>
              <w:left w:val="single" w:sz="4" w:space="0" w:color="auto"/>
              <w:bottom w:val="single" w:sz="4" w:space="0" w:color="auto"/>
              <w:right w:val="single" w:sz="4" w:space="0" w:color="auto"/>
            </w:tcBorders>
            <w:noWrap/>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код</w:t>
            </w:r>
          </w:p>
        </w:tc>
        <w:tc>
          <w:tcPr>
            <w:tcW w:w="1560"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за 2016 год, в т.руб.</w:t>
            </w:r>
          </w:p>
        </w:tc>
        <w:tc>
          <w:tcPr>
            <w:tcW w:w="1559"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за 2017 год, в т.руб.</w:t>
            </w:r>
          </w:p>
        </w:tc>
        <w:tc>
          <w:tcPr>
            <w:tcW w:w="1701"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на 01.06.2018 год, в т.руб.</w:t>
            </w:r>
          </w:p>
        </w:tc>
      </w:tr>
      <w:tr w:rsidR="00EF507D" w:rsidRPr="008D198A" w:rsidTr="00570B81">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59 483,33</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58 909,80</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35 917,10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10 817,50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12 215,70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7 649,62</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3 563,40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3 544,25</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2 397,60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связи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811,64</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1 072,33</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294,51</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Проездные, подвоз</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52,60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53,90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Коммунальные услуги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27 952,80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27 999,64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15 179,24</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Арендная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224</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130,00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330,00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50,00</w:t>
            </w:r>
          </w:p>
        </w:tc>
      </w:tr>
      <w:tr w:rsidR="00EF507D" w:rsidRPr="008D198A" w:rsidTr="00570B81">
        <w:trPr>
          <w:trHeight w:val="1560"/>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2 503,62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1 462,92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1 505,87</w:t>
            </w:r>
          </w:p>
        </w:tc>
      </w:tr>
      <w:tr w:rsidR="00EF507D" w:rsidRPr="008D198A" w:rsidTr="00570B81">
        <w:trPr>
          <w:trHeight w:val="936"/>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работы, услуги (Мед. осмотр, мед. освидетельствование, приобретение программного обеспечения, услуги охраны)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2 250,39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1 973,28</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2 716,20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Налоги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290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5 730,66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4 238,94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3 088,39</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30,28</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23,36</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5,76</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материальных запасов (гсм, уголь, автозапчасти, хозяйственные товары)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5 639,44</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5 995,48</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3 029,91</w:t>
            </w:r>
          </w:p>
        </w:tc>
      </w:tr>
      <w:tr w:rsidR="00EF507D" w:rsidRPr="008D198A" w:rsidTr="00570B81">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Развитие материально-технической базы, противопожарные безопасность (иные) (район+край)</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5 840,88</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11 717,95</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140,00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140,00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Безопасность дорожного движения (плакаты)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автобусов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2 000,00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7 200,00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142,21</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Ремонт канализации, водоотлива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205,91</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Ремонт системы отопления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42,00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Ремонт узла учета тепловой энергии, ХВС</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233,26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Монтаж АПС</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136,75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оконных блоков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2 183,32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Устройство туалетных комнат</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2 152,42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систем видеонаблюдения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1 631,33</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ограждения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884,22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стройматериалов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325,17</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Монтаж охранной сигнализации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222,00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противопожарной двери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87,92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12,32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245 038,84</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239 581,18</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110 000,86</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173 402,96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171 443,78</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82 763,89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55 425,90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51 505,76</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17 733,30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связи (обеспечение доступа в интернет с контент фильтрацией)</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306,60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267,95</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32,93</w:t>
            </w:r>
          </w:p>
        </w:tc>
      </w:tr>
      <w:tr w:rsidR="00EF507D" w:rsidRPr="008D198A" w:rsidTr="00570B81">
        <w:trPr>
          <w:trHeight w:val="936"/>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работы, услуги (приобретение аттестатов и др. бланков строгой отчетности, программ)</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454,47</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101,13</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3,90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расходы (медали)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290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0,32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4,82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6 018,05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6 257,72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4 070,00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материальных запасов (картриджы, канцелярия)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1 030,23</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1 673,84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995,99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Питание пришкольных лагерей</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3 075,15</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3 175,44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1 849,70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Питание 1-4 классов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5 325,16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5 150,74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2 551,15</w:t>
            </w: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Субсидия на трудоустройство подростков в летний период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695,49</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895,22</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 подростков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695,49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895,22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ИТОГО по Общему образованию</w:t>
            </w:r>
          </w:p>
        </w:tc>
        <w:tc>
          <w:tcPr>
            <w:tcW w:w="1560"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311 058,54</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311 104,15</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146 057,96</w:t>
            </w:r>
          </w:p>
        </w:tc>
      </w:tr>
      <w:tr w:rsidR="00EF507D" w:rsidRPr="008D198A" w:rsidTr="00570B81">
        <w:trPr>
          <w:trHeight w:val="312"/>
          <w:jc w:val="center"/>
        </w:trPr>
        <w:tc>
          <w:tcPr>
            <w:tcW w:w="4975" w:type="dxa"/>
            <w:tcBorders>
              <w:top w:val="nil"/>
              <w:left w:val="nil"/>
              <w:bottom w:val="nil"/>
              <w:right w:val="nil"/>
            </w:tcBorders>
            <w:noWrap/>
            <w:vAlign w:val="bottom"/>
          </w:tcPr>
          <w:p w:rsidR="00EF507D" w:rsidRPr="008D198A" w:rsidRDefault="00EF507D" w:rsidP="00A64286">
            <w:pPr>
              <w:spacing w:after="0"/>
              <w:jc w:val="both"/>
              <w:rPr>
                <w:rFonts w:ascii="Times New Roman" w:hAnsi="Times New Roman"/>
                <w:sz w:val="28"/>
                <w:szCs w:val="32"/>
              </w:rPr>
            </w:pPr>
          </w:p>
        </w:tc>
        <w:tc>
          <w:tcPr>
            <w:tcW w:w="992"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32"/>
                <w:szCs w:val="32"/>
              </w:rPr>
            </w:pPr>
          </w:p>
        </w:tc>
        <w:tc>
          <w:tcPr>
            <w:tcW w:w="1560"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32"/>
                <w:szCs w:val="32"/>
              </w:rPr>
            </w:pPr>
          </w:p>
        </w:tc>
        <w:tc>
          <w:tcPr>
            <w:tcW w:w="1559"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32"/>
                <w:szCs w:val="32"/>
              </w:rPr>
            </w:pPr>
          </w:p>
        </w:tc>
        <w:tc>
          <w:tcPr>
            <w:tcW w:w="1701" w:type="dxa"/>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sz w:val="24"/>
                <w:szCs w:val="24"/>
              </w:rPr>
            </w:pPr>
          </w:p>
        </w:tc>
      </w:tr>
      <w:tr w:rsidR="00EF507D" w:rsidRPr="008D198A" w:rsidTr="00570B81">
        <w:trPr>
          <w:trHeight w:val="86"/>
          <w:jc w:val="center"/>
        </w:trPr>
        <w:tc>
          <w:tcPr>
            <w:tcW w:w="10787" w:type="dxa"/>
            <w:gridSpan w:val="5"/>
            <w:tcBorders>
              <w:top w:val="nil"/>
              <w:left w:val="nil"/>
              <w:bottom w:val="nil"/>
              <w:right w:val="nil"/>
            </w:tcBorders>
            <w:noWrap/>
            <w:vAlign w:val="center"/>
          </w:tcPr>
          <w:p w:rsidR="00EF507D" w:rsidRPr="008D198A" w:rsidRDefault="00EF507D" w:rsidP="00570B81">
            <w:pPr>
              <w:spacing w:after="0"/>
              <w:jc w:val="center"/>
              <w:rPr>
                <w:rFonts w:ascii="Times New Roman" w:hAnsi="Times New Roman"/>
                <w:b/>
                <w:bCs/>
                <w:i/>
                <w:sz w:val="28"/>
                <w:szCs w:val="32"/>
              </w:rPr>
            </w:pPr>
            <w:r w:rsidRPr="008D198A">
              <w:rPr>
                <w:rFonts w:ascii="Times New Roman" w:hAnsi="Times New Roman"/>
                <w:b/>
                <w:bCs/>
                <w:i/>
                <w:sz w:val="28"/>
                <w:szCs w:val="32"/>
              </w:rPr>
              <w:t>Развитие системы дополнительного образования</w:t>
            </w:r>
          </w:p>
        </w:tc>
      </w:tr>
      <w:tr w:rsidR="00EF507D" w:rsidRPr="008D198A" w:rsidTr="00570B81">
        <w:trPr>
          <w:trHeight w:val="624"/>
          <w:jc w:val="center"/>
        </w:trPr>
        <w:tc>
          <w:tcPr>
            <w:tcW w:w="4975" w:type="dxa"/>
            <w:tcBorders>
              <w:top w:val="single" w:sz="4" w:space="0" w:color="auto"/>
              <w:left w:val="single" w:sz="4" w:space="0" w:color="auto"/>
              <w:bottom w:val="single" w:sz="4" w:space="0" w:color="auto"/>
              <w:right w:val="single" w:sz="4" w:space="0" w:color="auto"/>
            </w:tcBorders>
            <w:noWrap/>
            <w:vAlign w:val="center"/>
          </w:tcPr>
          <w:p w:rsidR="00EF507D" w:rsidRPr="008D198A" w:rsidRDefault="00EF507D" w:rsidP="00A64286">
            <w:pPr>
              <w:spacing w:after="0"/>
              <w:jc w:val="both"/>
              <w:rPr>
                <w:rFonts w:ascii="Times New Roman" w:hAnsi="Times New Roman"/>
                <w:bCs/>
                <w:sz w:val="24"/>
                <w:szCs w:val="24"/>
              </w:rPr>
            </w:pPr>
            <w:r w:rsidRPr="008D198A">
              <w:rPr>
                <w:rFonts w:ascii="Times New Roman" w:hAnsi="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код</w:t>
            </w:r>
          </w:p>
        </w:tc>
        <w:tc>
          <w:tcPr>
            <w:tcW w:w="1560"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за 2016 год, в тыс.руб.</w:t>
            </w:r>
          </w:p>
        </w:tc>
        <w:tc>
          <w:tcPr>
            <w:tcW w:w="1559"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за 2017 год, в тыс.руб.</w:t>
            </w:r>
          </w:p>
        </w:tc>
        <w:tc>
          <w:tcPr>
            <w:tcW w:w="1701" w:type="dxa"/>
            <w:tcBorders>
              <w:top w:val="single" w:sz="4" w:space="0" w:color="auto"/>
              <w:left w:val="nil"/>
              <w:bottom w:val="single" w:sz="4" w:space="0" w:color="auto"/>
              <w:right w:val="single" w:sz="4" w:space="0" w:color="auto"/>
            </w:tcBorders>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Сумма на 01.06.2018 год, в тыс.руб.</w:t>
            </w:r>
          </w:p>
        </w:tc>
      </w:tr>
      <w:tr w:rsidR="00EF507D" w:rsidRPr="008D198A" w:rsidTr="00570B81">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19 943,79</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20 447,20</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8 435,76</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Заработная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13 688,70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14 587,90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5 719,78</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4 711,00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4 296,12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1 897,76</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связи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221</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81,17</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114,78</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48,69</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Проездные, подвоз</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Коммунальные услуги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223</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838,90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826,62</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353,45</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Арендная плата</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224</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1560"/>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Услуги по содержанию имущества (т/о пожарной сигнализации, т/о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42,96</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86,80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97,89</w:t>
            </w:r>
          </w:p>
        </w:tc>
      </w:tr>
      <w:tr w:rsidR="00EF507D" w:rsidRPr="008D198A" w:rsidTr="00570B81">
        <w:trPr>
          <w:trHeight w:val="936"/>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Прочие работы, услуги (Мед. осмотр,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165,32</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249,80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142,07</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Налоги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290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379,83</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282,34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176,12</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310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24"/>
          <w:jc w:val="center"/>
        </w:trPr>
        <w:tc>
          <w:tcPr>
            <w:tcW w:w="4975" w:type="dxa"/>
            <w:tcBorders>
              <w:top w:val="nil"/>
              <w:left w:val="single" w:sz="4" w:space="0" w:color="auto"/>
              <w:bottom w:val="single" w:sz="4" w:space="0" w:color="auto"/>
              <w:right w:val="single" w:sz="4" w:space="0" w:color="auto"/>
            </w:tcBorders>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материальных запасов (гсм, уголь, автозапчасти, хозяйственные товары)</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35,91</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2,84</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Развитие материально-технической базы, противопожарные безопасность (иные) (район)</w:t>
            </w:r>
          </w:p>
        </w:tc>
        <w:tc>
          <w:tcPr>
            <w:tcW w:w="1560" w:type="dxa"/>
            <w:tcBorders>
              <w:top w:val="nil"/>
              <w:left w:val="single" w:sz="4" w:space="0" w:color="auto"/>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272,89</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0,00</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212</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15,00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Установка систем видеонаблюдения</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189,89</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Приобретение стройматериалов</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340</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23,00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312"/>
          <w:jc w:val="center"/>
        </w:trPr>
        <w:tc>
          <w:tcPr>
            <w:tcW w:w="4975" w:type="dxa"/>
            <w:tcBorders>
              <w:top w:val="nil"/>
              <w:left w:val="single" w:sz="4" w:space="0" w:color="auto"/>
              <w:bottom w:val="single" w:sz="4" w:space="0" w:color="auto"/>
              <w:right w:val="single" w:sz="4" w:space="0" w:color="auto"/>
            </w:tcBorders>
            <w:noWrap/>
            <w:vAlign w:val="bottom"/>
          </w:tcPr>
          <w:p w:rsidR="00EF507D" w:rsidRPr="008D198A" w:rsidRDefault="00EF507D" w:rsidP="00A64286">
            <w:pPr>
              <w:spacing w:after="0"/>
              <w:jc w:val="both"/>
              <w:rPr>
                <w:rFonts w:ascii="Times New Roman" w:hAnsi="Times New Roman"/>
                <w:sz w:val="24"/>
                <w:szCs w:val="24"/>
              </w:rPr>
            </w:pPr>
            <w:r w:rsidRPr="008D198A">
              <w:rPr>
                <w:rFonts w:ascii="Times New Roman" w:hAnsi="Times New Roman"/>
                <w:sz w:val="24"/>
                <w:szCs w:val="24"/>
              </w:rPr>
              <w:t>Монтаж охранной сигнализации</w:t>
            </w:r>
          </w:p>
        </w:tc>
        <w:tc>
          <w:tcPr>
            <w:tcW w:w="992"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226</w:t>
            </w:r>
          </w:p>
        </w:tc>
        <w:tc>
          <w:tcPr>
            <w:tcW w:w="1560"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45,00</w:t>
            </w:r>
          </w:p>
        </w:tc>
        <w:tc>
          <w:tcPr>
            <w:tcW w:w="1559"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c>
          <w:tcPr>
            <w:tcW w:w="1701" w:type="dxa"/>
            <w:tcBorders>
              <w:top w:val="nil"/>
              <w:left w:val="nil"/>
              <w:bottom w:val="single" w:sz="4" w:space="0" w:color="auto"/>
              <w:right w:val="single" w:sz="4" w:space="0" w:color="auto"/>
            </w:tcBorders>
            <w:noWrap/>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0,00</w:t>
            </w:r>
          </w:p>
        </w:tc>
      </w:tr>
      <w:tr w:rsidR="00EF507D" w:rsidRPr="008D198A" w:rsidTr="00570B81">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ИТОГО по Внешкольному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20 216,68</w:t>
            </w:r>
          </w:p>
        </w:tc>
        <w:tc>
          <w:tcPr>
            <w:tcW w:w="1559"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20 447,20</w:t>
            </w:r>
          </w:p>
        </w:tc>
        <w:tc>
          <w:tcPr>
            <w:tcW w:w="1701" w:type="dxa"/>
            <w:tcBorders>
              <w:top w:val="nil"/>
              <w:left w:val="nil"/>
              <w:bottom w:val="single" w:sz="4" w:space="0" w:color="auto"/>
              <w:right w:val="single" w:sz="4" w:space="0" w:color="auto"/>
            </w:tcBorders>
            <w:shd w:val="clear" w:color="000000" w:fill="FDE9D9"/>
            <w:noWrap/>
            <w:vAlign w:val="center"/>
          </w:tcPr>
          <w:p w:rsidR="00EF507D" w:rsidRPr="008D198A" w:rsidRDefault="00EF507D" w:rsidP="00570B81">
            <w:pPr>
              <w:spacing w:after="0"/>
              <w:jc w:val="center"/>
              <w:rPr>
                <w:rFonts w:ascii="Times New Roman" w:hAnsi="Times New Roman"/>
                <w:bCs/>
                <w:sz w:val="24"/>
                <w:szCs w:val="24"/>
              </w:rPr>
            </w:pPr>
            <w:r w:rsidRPr="008D198A">
              <w:rPr>
                <w:rFonts w:ascii="Times New Roman" w:hAnsi="Times New Roman"/>
                <w:bCs/>
                <w:sz w:val="24"/>
                <w:szCs w:val="24"/>
              </w:rPr>
              <w:t>8 435,76</w:t>
            </w:r>
          </w:p>
        </w:tc>
      </w:tr>
    </w:tbl>
    <w:p w:rsidR="00EF507D" w:rsidRDefault="00EF507D" w:rsidP="0029359C">
      <w:pPr>
        <w:spacing w:after="0"/>
        <w:rPr>
          <w:rFonts w:ascii="Times New Roman" w:hAnsi="Times New Roman"/>
          <w:b/>
          <w:sz w:val="28"/>
          <w:szCs w:val="28"/>
        </w:rPr>
      </w:pPr>
    </w:p>
    <w:p w:rsidR="00EF507D" w:rsidRDefault="00EF507D" w:rsidP="0029359C">
      <w:pPr>
        <w:spacing w:after="0"/>
        <w:rPr>
          <w:rFonts w:ascii="Times New Roman" w:hAnsi="Times New Roman"/>
          <w:b/>
          <w:sz w:val="28"/>
          <w:szCs w:val="28"/>
        </w:rPr>
      </w:pPr>
    </w:p>
    <w:p w:rsidR="00EF507D" w:rsidRDefault="00EF507D" w:rsidP="0029359C">
      <w:pPr>
        <w:spacing w:after="0"/>
        <w:rPr>
          <w:rFonts w:ascii="Times New Roman" w:hAnsi="Times New Roman"/>
          <w:b/>
          <w:sz w:val="28"/>
          <w:szCs w:val="28"/>
        </w:rPr>
      </w:pPr>
    </w:p>
    <w:p w:rsidR="00EF507D" w:rsidRDefault="00EF507D" w:rsidP="0029359C">
      <w:pPr>
        <w:spacing w:after="0"/>
        <w:rPr>
          <w:rFonts w:ascii="Times New Roman" w:hAnsi="Times New Roman"/>
          <w:b/>
          <w:sz w:val="28"/>
          <w:szCs w:val="28"/>
        </w:rPr>
      </w:pPr>
      <w:r w:rsidRPr="009D4D36">
        <w:rPr>
          <w:rFonts w:ascii="Times New Roman" w:hAnsi="Times New Roman"/>
          <w:b/>
          <w:sz w:val="28"/>
          <w:szCs w:val="28"/>
        </w:rPr>
        <w:t>4.2. Условия обучения</w:t>
      </w:r>
    </w:p>
    <w:p w:rsidR="00EF507D" w:rsidRDefault="00EF507D" w:rsidP="0029359C">
      <w:pPr>
        <w:spacing w:after="0"/>
        <w:rPr>
          <w:rFonts w:ascii="Times New Roman" w:hAnsi="Times New Roman"/>
          <w:b/>
          <w:sz w:val="28"/>
          <w:szCs w:val="28"/>
        </w:rPr>
      </w:pPr>
    </w:p>
    <w:p w:rsidR="00EF507D" w:rsidRPr="009D4D36" w:rsidRDefault="00EF507D" w:rsidP="00E23509">
      <w:pPr>
        <w:spacing w:after="0"/>
        <w:jc w:val="both"/>
        <w:rPr>
          <w:rFonts w:ascii="Times New Roman" w:hAnsi="Times New Roman"/>
          <w:b/>
          <w:sz w:val="28"/>
          <w:szCs w:val="28"/>
        </w:rPr>
      </w:pPr>
      <w:r>
        <w:rPr>
          <w:rFonts w:ascii="Times New Roman" w:hAnsi="Times New Roman"/>
          <w:b/>
          <w:sz w:val="28"/>
          <w:szCs w:val="28"/>
        </w:rPr>
        <w:t>4.2.1. Профилактика пожарной безопасности в образовательных учреждениях</w:t>
      </w:r>
    </w:p>
    <w:p w:rsidR="00EF507D" w:rsidRPr="00A64286" w:rsidRDefault="00EF507D" w:rsidP="00A64286">
      <w:pPr>
        <w:spacing w:after="0"/>
        <w:ind w:firstLine="708"/>
        <w:jc w:val="both"/>
        <w:rPr>
          <w:rFonts w:ascii="Times New Roman" w:hAnsi="Times New Roman"/>
          <w:sz w:val="28"/>
          <w:szCs w:val="28"/>
        </w:rPr>
      </w:pPr>
      <w:r w:rsidRPr="00A64286">
        <w:rPr>
          <w:rFonts w:ascii="Times New Roman" w:hAnsi="Times New Roman"/>
          <w:sz w:val="28"/>
          <w:szCs w:val="28"/>
        </w:rPr>
        <w:t>Проблема противопожарной защиты образовательных учреждений приобрела особое развитие в начале 2000-х годов и остается актуальной в настоящее время в связи, частичным несоответствием противопожарного оборудования образовательных учреждений требованиям пожарной безопасности.</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ab/>
        <w:t>Требования пожарной безопасности – специальные условия социального и (или) технического характера, установления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Таким образом, современная противопожарная защита образовательных учреждений в соответствии с вышеуказанными нормативными документами и нормами пожарной безопасности (НПБ) рассматривается как одна из важнейших задач, поставленных перед муниципальными образовательными учреждениями и органами местного самоуправления.</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ab/>
        <w:t xml:space="preserve">В настоящее время система противопожарной защиты большинства образовательных учреждений приведена в соответствие с действующими требованиями. Системами противопожарной автоматики АПС и СУЭП оснащены 25 из 25 образовательных учреждений, что составляет 100%. Первичными средствами пожаротушения учреждения обеспечены в полном объеме, мониторинг их исправности проводится постоянно. Пути эвакуации (лестничные марши и коридоры) обработаны негорючими материалами (специальной краской). </w:t>
      </w:r>
    </w:p>
    <w:p w:rsidR="00EF507D" w:rsidRPr="00A64286" w:rsidRDefault="00EF507D" w:rsidP="00A64286">
      <w:pPr>
        <w:spacing w:after="0"/>
        <w:jc w:val="both"/>
        <w:rPr>
          <w:rFonts w:ascii="Times New Roman" w:hAnsi="Times New Roman"/>
          <w:sz w:val="28"/>
          <w:szCs w:val="28"/>
        </w:rPr>
      </w:pPr>
      <w:r w:rsidRPr="00A64286">
        <w:rPr>
          <w:rFonts w:ascii="Times New Roman" w:hAnsi="Times New Roman"/>
          <w:sz w:val="28"/>
          <w:szCs w:val="28"/>
        </w:rPr>
        <w:t>Основным источником финансирования образовательных учреждений по-прежнему остаются бюджетные ассигнования из краевого и местного бюджетов.</w:t>
      </w:r>
    </w:p>
    <w:p w:rsidR="00EF507D" w:rsidRPr="009D4D36" w:rsidRDefault="00EF507D" w:rsidP="00A64286">
      <w:pPr>
        <w:spacing w:after="0"/>
        <w:jc w:val="both"/>
        <w:rPr>
          <w:rFonts w:ascii="Times New Roman" w:hAnsi="Times New Roman"/>
          <w:b/>
          <w:sz w:val="28"/>
          <w:szCs w:val="28"/>
        </w:rPr>
      </w:pPr>
    </w:p>
    <w:p w:rsidR="00EF507D" w:rsidRPr="009D4D36" w:rsidRDefault="00EF507D" w:rsidP="00A64286">
      <w:pPr>
        <w:spacing w:after="0"/>
        <w:jc w:val="both"/>
        <w:rPr>
          <w:rFonts w:ascii="Times New Roman" w:hAnsi="Times New Roman"/>
          <w:b/>
          <w:sz w:val="28"/>
          <w:szCs w:val="28"/>
        </w:rPr>
      </w:pPr>
      <w:r w:rsidRPr="009D4D36">
        <w:rPr>
          <w:rFonts w:ascii="Times New Roman" w:hAnsi="Times New Roman"/>
          <w:b/>
          <w:sz w:val="28"/>
          <w:szCs w:val="28"/>
        </w:rPr>
        <w:t>4.</w:t>
      </w:r>
      <w:r>
        <w:rPr>
          <w:rFonts w:ascii="Times New Roman" w:hAnsi="Times New Roman"/>
          <w:b/>
          <w:sz w:val="28"/>
          <w:szCs w:val="28"/>
        </w:rPr>
        <w:t>3</w:t>
      </w:r>
      <w:r w:rsidRPr="009D4D36">
        <w:rPr>
          <w:rFonts w:ascii="Times New Roman" w:hAnsi="Times New Roman"/>
          <w:b/>
          <w:sz w:val="28"/>
          <w:szCs w:val="28"/>
        </w:rPr>
        <w:t>. Условия для сохранения и укрепления здоровья детей и подростков, в том числе организация питания и медицинского обслуживания</w:t>
      </w:r>
    </w:p>
    <w:p w:rsidR="00EF507D" w:rsidRPr="00467A01" w:rsidRDefault="00EF507D" w:rsidP="00467A01">
      <w:pPr>
        <w:spacing w:after="0"/>
        <w:ind w:firstLine="708"/>
        <w:jc w:val="both"/>
        <w:rPr>
          <w:rFonts w:ascii="Times New Roman" w:hAnsi="Times New Roman"/>
          <w:sz w:val="28"/>
          <w:szCs w:val="28"/>
        </w:rPr>
      </w:pPr>
      <w:r w:rsidRPr="00467A01">
        <w:rPr>
          <w:rFonts w:ascii="Times New Roman" w:hAnsi="Times New Roman"/>
          <w:sz w:val="28"/>
          <w:szCs w:val="28"/>
        </w:rPr>
        <w:t xml:space="preserve">В целях сохранения и укрепления здоровья детей в общеобразовательных учреждениях района организовано медицинское обслуживание, которое осуществляется на основе договоров о сотрудничестве с учреждениями здравоохранения. В 3-х общеобразовательных учреждениях: СОШ №1 п. Новошахтинский, СОШ № 2 п. Новошахтинский, СОШ им. А.И. Крушанова с. Михайловка имеются медицинские кабинеты. </w:t>
      </w:r>
    </w:p>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 xml:space="preserve">Медицинское обслуживание в 12 общеобразовательных учреждениях осуществляется медицинскими работниками ФАП сел и врачами центральной районной больницы с. Михайловка. В штате общеобразовательных учреждений отсутствуют медицинские работники. </w:t>
      </w:r>
    </w:p>
    <w:p w:rsidR="00EF507D" w:rsidRPr="00467A01" w:rsidRDefault="00EF507D" w:rsidP="00467A01">
      <w:pPr>
        <w:spacing w:after="0"/>
        <w:jc w:val="both"/>
        <w:rPr>
          <w:rFonts w:ascii="Times New Roman" w:hAnsi="Times New Roman"/>
          <w:sz w:val="28"/>
          <w:szCs w:val="28"/>
        </w:rPr>
      </w:pPr>
      <w:r w:rsidRPr="00467A01">
        <w:rPr>
          <w:rFonts w:ascii="Times New Roman" w:hAnsi="Times New Roman"/>
          <w:sz w:val="28"/>
          <w:szCs w:val="28"/>
        </w:rPr>
        <w:tab/>
        <w:t>В школах организовано горячее питание детей. Льготным питанием в истекшем году обеспечено 1519 обучающихся  (вся начальная школа).</w:t>
      </w:r>
    </w:p>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 xml:space="preserve">Ежегодно обучающиеся района участвуют в летней оздоровительной кампании.  В целях  оздоровления, занятости, интеллектуального и творческого развития, формирования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спортивно-массовой и культурно-оздоровительной работы. </w:t>
      </w:r>
    </w:p>
    <w:p w:rsidR="00EF507D" w:rsidRPr="00467A01" w:rsidRDefault="00EF507D" w:rsidP="00467A01">
      <w:pPr>
        <w:spacing w:after="0"/>
        <w:jc w:val="both"/>
        <w:rPr>
          <w:rFonts w:ascii="Times New Roman" w:hAnsi="Times New Roman"/>
          <w:sz w:val="28"/>
          <w:szCs w:val="28"/>
        </w:rPr>
      </w:pPr>
      <w:r>
        <w:rPr>
          <w:rFonts w:ascii="Times New Roman" w:hAnsi="Times New Roman"/>
          <w:b/>
          <w:sz w:val="28"/>
          <w:szCs w:val="28"/>
        </w:rPr>
        <w:tab/>
      </w:r>
      <w:r w:rsidRPr="00467A01">
        <w:rPr>
          <w:rFonts w:ascii="Times New Roman" w:hAnsi="Times New Roman"/>
          <w:sz w:val="28"/>
          <w:szCs w:val="28"/>
        </w:rPr>
        <w:t>Администрация района, управление по вопросам образования администрации ММР уделяют большое внимание обеспечению безопасности и антитеррористической защищенности образовательных учреждений:</w:t>
      </w:r>
    </w:p>
    <w:p w:rsidR="00EF507D" w:rsidRPr="00467A01" w:rsidRDefault="00EF507D" w:rsidP="00B12908">
      <w:pPr>
        <w:spacing w:after="0"/>
        <w:ind w:firstLine="708"/>
        <w:jc w:val="both"/>
        <w:rPr>
          <w:rFonts w:ascii="Times New Roman" w:hAnsi="Times New Roman"/>
          <w:sz w:val="28"/>
          <w:szCs w:val="28"/>
        </w:rPr>
      </w:pPr>
      <w:r w:rsidRPr="00467A01">
        <w:rPr>
          <w:rFonts w:ascii="Times New Roman" w:hAnsi="Times New Roman"/>
          <w:sz w:val="28"/>
          <w:szCs w:val="28"/>
        </w:rPr>
        <w:t>Во всех общеобразовательных учреждениях установлены системы видеонаблюдения и кнопки экстренного вызова полиции.  Администрацией образовательных учреждений совместно с сотрудниками Росгвардии, МЧС и ФСБ проведено обследование и категорирование учреждений подготовлены соответствующие акты и разработаны паспорта безопасности образовательных учреждений.</w:t>
      </w:r>
    </w:p>
    <w:p w:rsidR="00EF507D" w:rsidRPr="00467A01" w:rsidRDefault="00EF507D" w:rsidP="00467A01">
      <w:pPr>
        <w:spacing w:after="0"/>
        <w:jc w:val="both"/>
        <w:rPr>
          <w:rFonts w:ascii="Times New Roman" w:hAnsi="Times New Roman"/>
          <w:sz w:val="28"/>
          <w:szCs w:val="28"/>
        </w:rPr>
      </w:pPr>
      <w:r w:rsidRPr="00467A01">
        <w:rPr>
          <w:rFonts w:ascii="Times New Roman" w:hAnsi="Times New Roman"/>
          <w:sz w:val="28"/>
          <w:szCs w:val="28"/>
        </w:rPr>
        <w:t xml:space="preserve">          В результате принимаемых мер третий год подряд органами Госпожнадзора и Роспотребнадзора подписывается 100% актов приемки образовательных учреждений к новому учебному году. </w:t>
      </w:r>
    </w:p>
    <w:p w:rsidR="00EF507D" w:rsidRPr="009D4D36" w:rsidRDefault="00EF507D" w:rsidP="00A64286">
      <w:pPr>
        <w:spacing w:after="0"/>
        <w:jc w:val="both"/>
        <w:rPr>
          <w:rFonts w:ascii="Times New Roman" w:hAnsi="Times New Roman"/>
          <w:b/>
          <w:sz w:val="28"/>
          <w:szCs w:val="28"/>
        </w:rPr>
      </w:pPr>
    </w:p>
    <w:p w:rsidR="00EF507D" w:rsidRDefault="00EF507D" w:rsidP="00A64286">
      <w:pPr>
        <w:spacing w:after="0"/>
        <w:jc w:val="both"/>
        <w:rPr>
          <w:rFonts w:ascii="Times New Roman" w:hAnsi="Times New Roman"/>
          <w:b/>
          <w:sz w:val="28"/>
          <w:szCs w:val="28"/>
        </w:rPr>
      </w:pPr>
      <w:r w:rsidRPr="009D4D36">
        <w:rPr>
          <w:rFonts w:ascii="Times New Roman" w:hAnsi="Times New Roman"/>
          <w:b/>
          <w:sz w:val="28"/>
          <w:szCs w:val="28"/>
        </w:rPr>
        <w:t>4.</w:t>
      </w:r>
      <w:r>
        <w:rPr>
          <w:rFonts w:ascii="Times New Roman" w:hAnsi="Times New Roman"/>
          <w:b/>
          <w:sz w:val="28"/>
          <w:szCs w:val="28"/>
        </w:rPr>
        <w:t>4</w:t>
      </w:r>
      <w:r w:rsidRPr="009D4D36">
        <w:rPr>
          <w:rFonts w:ascii="Times New Roman" w:hAnsi="Times New Roman"/>
          <w:b/>
          <w:sz w:val="28"/>
          <w:szCs w:val="28"/>
        </w:rPr>
        <w:t>. Оснащенность современным оборудованием и использование современных информационных технологий</w:t>
      </w:r>
    </w:p>
    <w:p w:rsidR="00EF507D" w:rsidRPr="00467A01" w:rsidRDefault="00EF507D" w:rsidP="00467A01">
      <w:pPr>
        <w:spacing w:after="0"/>
        <w:ind w:firstLine="708"/>
        <w:jc w:val="both"/>
        <w:rPr>
          <w:rFonts w:ascii="Times New Roman" w:hAnsi="Times New Roman"/>
          <w:sz w:val="28"/>
          <w:szCs w:val="28"/>
        </w:rPr>
      </w:pPr>
      <w:r w:rsidRPr="00467A01">
        <w:rPr>
          <w:rFonts w:ascii="Times New Roman" w:hAnsi="Times New Roman"/>
          <w:sz w:val="28"/>
          <w:szCs w:val="28"/>
        </w:rPr>
        <w:t xml:space="preserve">Одним из приоритетных направлений деятельности управления по вопросам образования администрации Михайловского муниципального района является информатизация системы образования. Информатизация системы образования, являясь неотъемлемой составляющей информатизации общества, выступает в качестве определяющего вектора развития современного образования. </w:t>
      </w:r>
    </w:p>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 xml:space="preserve">Информатизация образования предполагает развитие информационного образовательного пространства, как отдельного образовательного учреждения, так и района в целом.  </w:t>
      </w:r>
    </w:p>
    <w:p w:rsidR="00EF507D" w:rsidRDefault="00EF507D" w:rsidP="00301FA5">
      <w:pPr>
        <w:spacing w:after="0"/>
        <w:rPr>
          <w:rFonts w:ascii="Times New Roman" w:hAnsi="Times New Roman"/>
          <w:b/>
          <w:i/>
          <w:sz w:val="28"/>
          <w:szCs w:val="28"/>
        </w:rPr>
      </w:pPr>
    </w:p>
    <w:p w:rsidR="00EF507D" w:rsidRDefault="00EF507D" w:rsidP="00301FA5">
      <w:pPr>
        <w:spacing w:after="0"/>
        <w:rPr>
          <w:rFonts w:ascii="Times New Roman" w:hAnsi="Times New Roman"/>
          <w:b/>
          <w:i/>
          <w:sz w:val="28"/>
          <w:szCs w:val="28"/>
        </w:rPr>
      </w:pPr>
    </w:p>
    <w:p w:rsidR="00EF507D" w:rsidRPr="003A0730" w:rsidRDefault="00EF507D" w:rsidP="003A0730">
      <w:pPr>
        <w:spacing w:after="0"/>
        <w:jc w:val="center"/>
        <w:rPr>
          <w:rFonts w:ascii="Times New Roman" w:hAnsi="Times New Roman"/>
          <w:b/>
          <w:i/>
          <w:sz w:val="28"/>
          <w:szCs w:val="28"/>
        </w:rPr>
      </w:pPr>
      <w:r w:rsidRPr="003A0730">
        <w:rPr>
          <w:rFonts w:ascii="Times New Roman" w:hAnsi="Times New Roman"/>
          <w:b/>
          <w:i/>
          <w:sz w:val="28"/>
          <w:szCs w:val="28"/>
        </w:rPr>
        <w:t>Материально-техническая база муниципальной системы образ</w:t>
      </w:r>
      <w:r>
        <w:rPr>
          <w:rFonts w:ascii="Times New Roman" w:hAnsi="Times New Roman"/>
          <w:b/>
          <w:i/>
          <w:sz w:val="28"/>
          <w:szCs w:val="28"/>
        </w:rPr>
        <w:t>ования в 2017-2018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8"/>
        <w:gridCol w:w="1383"/>
      </w:tblGrid>
      <w:tr w:rsidR="00EF507D" w:rsidRPr="008D198A" w:rsidTr="00570B81">
        <w:tc>
          <w:tcPr>
            <w:tcW w:w="8188" w:type="dxa"/>
          </w:tcPr>
          <w:p w:rsidR="00EF507D" w:rsidRPr="008D198A" w:rsidRDefault="00EF507D" w:rsidP="00467A01">
            <w:pPr>
              <w:spacing w:after="0"/>
              <w:jc w:val="both"/>
              <w:rPr>
                <w:rFonts w:ascii="Times New Roman" w:hAnsi="Times New Roman"/>
                <w:sz w:val="24"/>
                <w:szCs w:val="24"/>
              </w:rPr>
            </w:pPr>
            <w:r w:rsidRPr="008D198A">
              <w:rPr>
                <w:rFonts w:ascii="Times New Roman" w:hAnsi="Times New Roman"/>
                <w:sz w:val="24"/>
                <w:szCs w:val="24"/>
              </w:rPr>
              <w:t>Количество ЭВМ в общеобразовательных учреждениях, в том числе:</w:t>
            </w:r>
          </w:p>
        </w:tc>
        <w:tc>
          <w:tcPr>
            <w:tcW w:w="1383" w:type="dxa"/>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677</w:t>
            </w:r>
          </w:p>
        </w:tc>
      </w:tr>
      <w:tr w:rsidR="00EF507D" w:rsidRPr="008D198A" w:rsidTr="00570B81">
        <w:tc>
          <w:tcPr>
            <w:tcW w:w="8188" w:type="dxa"/>
          </w:tcPr>
          <w:p w:rsidR="00EF507D" w:rsidRPr="008D198A" w:rsidRDefault="00EF507D" w:rsidP="00467A01">
            <w:pPr>
              <w:spacing w:after="0"/>
              <w:jc w:val="both"/>
              <w:rPr>
                <w:rFonts w:ascii="Times New Roman" w:hAnsi="Times New Roman"/>
                <w:sz w:val="24"/>
                <w:szCs w:val="24"/>
              </w:rPr>
            </w:pPr>
            <w:r w:rsidRPr="008D198A">
              <w:rPr>
                <w:rFonts w:ascii="Times New Roman" w:hAnsi="Times New Roman"/>
                <w:sz w:val="24"/>
                <w:szCs w:val="24"/>
              </w:rPr>
              <w:t>- количество компьютеров;</w:t>
            </w:r>
          </w:p>
        </w:tc>
        <w:tc>
          <w:tcPr>
            <w:tcW w:w="1383" w:type="dxa"/>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452</w:t>
            </w:r>
          </w:p>
        </w:tc>
      </w:tr>
      <w:tr w:rsidR="00EF507D" w:rsidRPr="008D198A" w:rsidTr="00570B81">
        <w:tc>
          <w:tcPr>
            <w:tcW w:w="8188" w:type="dxa"/>
          </w:tcPr>
          <w:p w:rsidR="00EF507D" w:rsidRPr="008D198A" w:rsidRDefault="00EF507D" w:rsidP="00467A01">
            <w:pPr>
              <w:spacing w:after="0"/>
              <w:jc w:val="both"/>
              <w:rPr>
                <w:rFonts w:ascii="Times New Roman" w:hAnsi="Times New Roman"/>
                <w:sz w:val="24"/>
                <w:szCs w:val="24"/>
              </w:rPr>
            </w:pPr>
            <w:r w:rsidRPr="008D198A">
              <w:rPr>
                <w:rFonts w:ascii="Times New Roman" w:hAnsi="Times New Roman"/>
                <w:sz w:val="24"/>
                <w:szCs w:val="24"/>
              </w:rPr>
              <w:t>- количество ноутбуков.</w:t>
            </w:r>
          </w:p>
        </w:tc>
        <w:tc>
          <w:tcPr>
            <w:tcW w:w="1383" w:type="dxa"/>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225</w:t>
            </w:r>
          </w:p>
        </w:tc>
      </w:tr>
      <w:tr w:rsidR="00EF507D" w:rsidRPr="008D198A" w:rsidTr="00570B81">
        <w:tc>
          <w:tcPr>
            <w:tcW w:w="9571" w:type="dxa"/>
            <w:gridSpan w:val="2"/>
            <w:vAlign w:val="center"/>
          </w:tcPr>
          <w:p w:rsidR="00EF507D" w:rsidRPr="008D198A" w:rsidRDefault="00EF507D" w:rsidP="00570B81">
            <w:pPr>
              <w:spacing w:after="0"/>
              <w:rPr>
                <w:rFonts w:ascii="Times New Roman" w:hAnsi="Times New Roman"/>
                <w:sz w:val="24"/>
                <w:szCs w:val="24"/>
              </w:rPr>
            </w:pPr>
            <w:r w:rsidRPr="008D198A">
              <w:rPr>
                <w:rFonts w:ascii="Times New Roman" w:hAnsi="Times New Roman"/>
                <w:sz w:val="24"/>
                <w:szCs w:val="24"/>
              </w:rPr>
              <w:t>А также:</w:t>
            </w:r>
          </w:p>
        </w:tc>
      </w:tr>
      <w:tr w:rsidR="00EF507D" w:rsidRPr="008D198A" w:rsidTr="00570B81">
        <w:tc>
          <w:tcPr>
            <w:tcW w:w="8188" w:type="dxa"/>
          </w:tcPr>
          <w:p w:rsidR="00EF507D" w:rsidRPr="008D198A" w:rsidRDefault="00EF507D" w:rsidP="00467A01">
            <w:pPr>
              <w:spacing w:after="0"/>
              <w:jc w:val="both"/>
              <w:rPr>
                <w:rFonts w:ascii="Times New Roman" w:hAnsi="Times New Roman"/>
                <w:sz w:val="24"/>
                <w:szCs w:val="24"/>
              </w:rPr>
            </w:pPr>
            <w:r w:rsidRPr="008D198A">
              <w:rPr>
                <w:rFonts w:ascii="Times New Roman" w:hAnsi="Times New Roman"/>
                <w:sz w:val="24"/>
                <w:szCs w:val="24"/>
              </w:rPr>
              <w:t>- количество интерактивных досок;</w:t>
            </w:r>
          </w:p>
        </w:tc>
        <w:tc>
          <w:tcPr>
            <w:tcW w:w="1383" w:type="dxa"/>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57</w:t>
            </w:r>
          </w:p>
        </w:tc>
      </w:tr>
      <w:tr w:rsidR="00EF507D" w:rsidRPr="008D198A" w:rsidTr="00570B81">
        <w:tc>
          <w:tcPr>
            <w:tcW w:w="8188" w:type="dxa"/>
          </w:tcPr>
          <w:p w:rsidR="00EF507D" w:rsidRPr="008D198A" w:rsidRDefault="00EF507D" w:rsidP="00467A01">
            <w:pPr>
              <w:spacing w:after="0"/>
              <w:jc w:val="both"/>
              <w:rPr>
                <w:rFonts w:ascii="Times New Roman" w:hAnsi="Times New Roman"/>
                <w:sz w:val="24"/>
                <w:szCs w:val="24"/>
              </w:rPr>
            </w:pPr>
            <w:r w:rsidRPr="008D198A">
              <w:rPr>
                <w:rFonts w:ascii="Times New Roman" w:hAnsi="Times New Roman"/>
                <w:sz w:val="24"/>
                <w:szCs w:val="24"/>
              </w:rPr>
              <w:t>- количество видеопроекторов.</w:t>
            </w:r>
          </w:p>
        </w:tc>
        <w:tc>
          <w:tcPr>
            <w:tcW w:w="1383" w:type="dxa"/>
            <w:vAlign w:val="center"/>
          </w:tcPr>
          <w:p w:rsidR="00EF507D" w:rsidRPr="008D198A" w:rsidRDefault="00EF507D" w:rsidP="00570B81">
            <w:pPr>
              <w:spacing w:after="0"/>
              <w:jc w:val="center"/>
              <w:rPr>
                <w:rFonts w:ascii="Times New Roman" w:hAnsi="Times New Roman"/>
                <w:sz w:val="24"/>
                <w:szCs w:val="24"/>
              </w:rPr>
            </w:pPr>
            <w:r w:rsidRPr="008D198A">
              <w:rPr>
                <w:rFonts w:ascii="Times New Roman" w:hAnsi="Times New Roman"/>
                <w:sz w:val="24"/>
                <w:szCs w:val="24"/>
              </w:rPr>
              <w:t>101</w:t>
            </w:r>
          </w:p>
        </w:tc>
      </w:tr>
    </w:tbl>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 xml:space="preserve">Администрация и педагоги образовательных учреждений постоянно применяют ИКТ при проведении семинаров, методических событий, воспитательных мероприятий. Количество имеющегося в общеобразовательных учреждениях компьютерного оборудования позволяет организовать эффективную работу по ведению электронных журналов и дневников успеваемости обучающихся. </w:t>
      </w:r>
    </w:p>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В образовательных учреждениях Михайловского муниципального района активно используется автоматизированная информационная система «Электронная Школа Приморского края» (далее - АИС «ЭШПК»). В настоящее время АИС «ЭШПК» объединяет все образовательные учреждения Михайловского муниципального района, таким образом, создана модель открытого информационного общества, где участники (родитель, ученик, учитель, администрация образовательных учреждений, управление образования) являются равноправными соучастниками учебно-воспитательного процесса. Внедрение АИС «ЭШПК» позволило повысить эффективность и оперативность деятельности администрации и педагогов образовательных учреждений.</w:t>
      </w:r>
    </w:p>
    <w:p w:rsidR="00EF507D" w:rsidRPr="00467A01" w:rsidRDefault="00EF507D" w:rsidP="003A0730">
      <w:pPr>
        <w:spacing w:after="0"/>
        <w:ind w:firstLine="708"/>
        <w:jc w:val="both"/>
        <w:rPr>
          <w:rFonts w:ascii="Times New Roman" w:hAnsi="Times New Roman"/>
          <w:sz w:val="28"/>
          <w:szCs w:val="28"/>
        </w:rPr>
      </w:pPr>
      <w:r w:rsidRPr="00467A01">
        <w:rPr>
          <w:rFonts w:ascii="Times New Roman" w:hAnsi="Times New Roman"/>
          <w:sz w:val="28"/>
          <w:szCs w:val="28"/>
        </w:rPr>
        <w:t xml:space="preserve">Для реализации целей по дальнейшей информатизации муниципальной системы образования необходимо в 2018-2019 учебном году сконцентрировать свое внимание на следующих приоритетных направлениях: </w:t>
      </w:r>
    </w:p>
    <w:p w:rsidR="00EF507D" w:rsidRPr="003A0730" w:rsidRDefault="00EF507D" w:rsidP="005A0685">
      <w:pPr>
        <w:pStyle w:val="ListParagraph"/>
        <w:numPr>
          <w:ilvl w:val="0"/>
          <w:numId w:val="15"/>
        </w:numPr>
        <w:spacing w:after="0"/>
        <w:ind w:left="0" w:firstLine="709"/>
        <w:jc w:val="both"/>
        <w:rPr>
          <w:rFonts w:ascii="Times New Roman" w:hAnsi="Times New Roman"/>
          <w:sz w:val="28"/>
          <w:szCs w:val="28"/>
        </w:rPr>
      </w:pPr>
      <w:r w:rsidRPr="003A0730">
        <w:rPr>
          <w:rFonts w:ascii="Times New Roman" w:hAnsi="Times New Roman"/>
          <w:sz w:val="28"/>
          <w:szCs w:val="28"/>
        </w:rPr>
        <w:t xml:space="preserve">продолжить формирование и модернизацию технической основы муниципальной системы образования; </w:t>
      </w:r>
    </w:p>
    <w:p w:rsidR="00EF507D" w:rsidRPr="003A0730" w:rsidRDefault="00EF507D" w:rsidP="005A0685">
      <w:pPr>
        <w:pStyle w:val="ListParagraph"/>
        <w:numPr>
          <w:ilvl w:val="0"/>
          <w:numId w:val="15"/>
        </w:numPr>
        <w:spacing w:after="0"/>
        <w:ind w:left="0" w:firstLine="709"/>
        <w:jc w:val="both"/>
        <w:rPr>
          <w:rFonts w:ascii="Times New Roman" w:hAnsi="Times New Roman"/>
          <w:sz w:val="28"/>
          <w:szCs w:val="28"/>
        </w:rPr>
      </w:pPr>
      <w:r w:rsidRPr="003A0730">
        <w:rPr>
          <w:rFonts w:ascii="Times New Roman" w:hAnsi="Times New Roman"/>
          <w:sz w:val="28"/>
          <w:szCs w:val="28"/>
        </w:rPr>
        <w:t xml:space="preserve">построить внутрисетевое общение; </w:t>
      </w:r>
    </w:p>
    <w:p w:rsidR="00EF507D" w:rsidRPr="003A0730" w:rsidRDefault="00EF507D" w:rsidP="005A0685">
      <w:pPr>
        <w:pStyle w:val="ListParagraph"/>
        <w:numPr>
          <w:ilvl w:val="0"/>
          <w:numId w:val="15"/>
        </w:numPr>
        <w:spacing w:after="0"/>
        <w:ind w:left="0" w:firstLine="709"/>
        <w:jc w:val="both"/>
        <w:rPr>
          <w:rFonts w:ascii="Times New Roman" w:hAnsi="Times New Roman"/>
          <w:sz w:val="28"/>
          <w:szCs w:val="28"/>
        </w:rPr>
      </w:pPr>
      <w:r w:rsidRPr="003A0730">
        <w:rPr>
          <w:rFonts w:ascii="Times New Roman" w:hAnsi="Times New Roman"/>
          <w:sz w:val="28"/>
          <w:szCs w:val="28"/>
        </w:rPr>
        <w:t xml:space="preserve">развивать дистанционное образование; </w:t>
      </w:r>
    </w:p>
    <w:p w:rsidR="00EF507D" w:rsidRPr="003A0730" w:rsidRDefault="00EF507D" w:rsidP="005A0685">
      <w:pPr>
        <w:pStyle w:val="ListParagraph"/>
        <w:numPr>
          <w:ilvl w:val="0"/>
          <w:numId w:val="15"/>
        </w:numPr>
        <w:spacing w:after="0"/>
        <w:ind w:left="0" w:firstLine="709"/>
        <w:jc w:val="both"/>
        <w:rPr>
          <w:rFonts w:ascii="Times New Roman" w:hAnsi="Times New Roman"/>
          <w:sz w:val="28"/>
          <w:szCs w:val="28"/>
        </w:rPr>
      </w:pPr>
      <w:r w:rsidRPr="003A0730">
        <w:rPr>
          <w:rFonts w:ascii="Times New Roman" w:hAnsi="Times New Roman"/>
          <w:sz w:val="28"/>
          <w:szCs w:val="28"/>
        </w:rPr>
        <w:t>использовать информационные возможности в управлении образовательными учреждениями.</w:t>
      </w:r>
    </w:p>
    <w:p w:rsidR="00EF507D" w:rsidRPr="009D4D36" w:rsidRDefault="00EF507D" w:rsidP="00A64286">
      <w:pPr>
        <w:spacing w:after="0"/>
        <w:jc w:val="both"/>
        <w:rPr>
          <w:rFonts w:ascii="Times New Roman" w:hAnsi="Times New Roman"/>
          <w:b/>
          <w:sz w:val="28"/>
          <w:szCs w:val="28"/>
        </w:rPr>
      </w:pPr>
    </w:p>
    <w:p w:rsidR="00EF507D" w:rsidRDefault="00EF507D" w:rsidP="00A64286">
      <w:pPr>
        <w:spacing w:after="0"/>
        <w:jc w:val="both"/>
        <w:rPr>
          <w:rFonts w:ascii="Times New Roman" w:hAnsi="Times New Roman"/>
          <w:b/>
          <w:sz w:val="28"/>
          <w:szCs w:val="28"/>
        </w:rPr>
      </w:pPr>
      <w:r w:rsidRPr="009D4D36">
        <w:rPr>
          <w:rFonts w:ascii="Times New Roman" w:hAnsi="Times New Roman"/>
          <w:b/>
          <w:sz w:val="28"/>
          <w:szCs w:val="28"/>
        </w:rPr>
        <w:t>4.</w:t>
      </w:r>
      <w:r>
        <w:rPr>
          <w:rFonts w:ascii="Times New Roman" w:hAnsi="Times New Roman"/>
          <w:b/>
          <w:sz w:val="28"/>
          <w:szCs w:val="28"/>
        </w:rPr>
        <w:t>5</w:t>
      </w:r>
      <w:r w:rsidRPr="009D4D36">
        <w:rPr>
          <w:rFonts w:ascii="Times New Roman" w:hAnsi="Times New Roman"/>
          <w:b/>
          <w:sz w:val="28"/>
          <w:szCs w:val="28"/>
        </w:rPr>
        <w:t xml:space="preserve">. Кадровый потенциал </w:t>
      </w:r>
    </w:p>
    <w:p w:rsidR="00EF507D" w:rsidRPr="00467A01" w:rsidRDefault="00EF507D" w:rsidP="00467A01">
      <w:pPr>
        <w:spacing w:after="0"/>
        <w:jc w:val="both"/>
        <w:rPr>
          <w:rFonts w:ascii="Times New Roman" w:hAnsi="Times New Roman"/>
          <w:sz w:val="28"/>
          <w:szCs w:val="28"/>
        </w:rPr>
      </w:pPr>
      <w:r w:rsidRPr="00467A01">
        <w:rPr>
          <w:rFonts w:ascii="Times New Roman" w:hAnsi="Times New Roman"/>
          <w:sz w:val="28"/>
          <w:szCs w:val="28"/>
        </w:rPr>
        <w:tab/>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p>
    <w:p w:rsidR="00EF507D" w:rsidRPr="00467A01" w:rsidRDefault="00EF507D" w:rsidP="00467A01">
      <w:pPr>
        <w:spacing w:after="0"/>
        <w:jc w:val="both"/>
        <w:rPr>
          <w:rFonts w:ascii="Times New Roman" w:hAnsi="Times New Roman"/>
          <w:sz w:val="28"/>
          <w:szCs w:val="28"/>
        </w:rPr>
      </w:pPr>
      <w:r w:rsidRPr="00467A01">
        <w:rPr>
          <w:rFonts w:ascii="Times New Roman" w:hAnsi="Times New Roman"/>
          <w:sz w:val="28"/>
          <w:szCs w:val="28"/>
        </w:rPr>
        <w:t>Муниципальная образовательная система располагает достаточным профессиональным уровнем квалифицированных кадров. По учреждениям образования Михайловского муниципального района имеют высшее образование 66 % педагогов.</w:t>
      </w:r>
    </w:p>
    <w:p w:rsidR="00EF507D" w:rsidRDefault="00EF507D" w:rsidP="00211C8C">
      <w:pPr>
        <w:spacing w:after="0"/>
        <w:ind w:firstLine="708"/>
        <w:jc w:val="both"/>
        <w:rPr>
          <w:rFonts w:ascii="Times New Roman" w:hAnsi="Times New Roman"/>
          <w:sz w:val="28"/>
          <w:szCs w:val="28"/>
        </w:rPr>
      </w:pPr>
      <w:r w:rsidRPr="00467A01">
        <w:rPr>
          <w:rFonts w:ascii="Times New Roman" w:hAnsi="Times New Roman"/>
          <w:sz w:val="28"/>
          <w:szCs w:val="28"/>
        </w:rPr>
        <w:t>В муниципальных образовательных учреждениях в 2017-2018 году  работает 400 педагогических  работников.</w:t>
      </w:r>
    </w:p>
    <w:p w:rsidR="00EF507D" w:rsidRPr="00467A01" w:rsidRDefault="00EF507D" w:rsidP="00211C8C">
      <w:pPr>
        <w:spacing w:after="0"/>
        <w:ind w:firstLine="708"/>
        <w:jc w:val="both"/>
        <w:rPr>
          <w:rFonts w:ascii="Times New Roman" w:hAnsi="Times New Roman"/>
          <w:sz w:val="28"/>
          <w:szCs w:val="28"/>
        </w:rPr>
      </w:pPr>
    </w:p>
    <w:p w:rsidR="00EF507D" w:rsidRPr="00211C8C" w:rsidRDefault="00EF507D" w:rsidP="00211C8C">
      <w:pPr>
        <w:spacing w:after="0"/>
        <w:jc w:val="center"/>
        <w:rPr>
          <w:rFonts w:ascii="Times New Roman" w:hAnsi="Times New Roman"/>
          <w:b/>
          <w:i/>
          <w:sz w:val="28"/>
          <w:szCs w:val="28"/>
        </w:rPr>
      </w:pPr>
      <w:r w:rsidRPr="00211C8C">
        <w:rPr>
          <w:rFonts w:ascii="Times New Roman" w:hAnsi="Times New Roman"/>
          <w:b/>
          <w:i/>
          <w:sz w:val="28"/>
          <w:szCs w:val="28"/>
        </w:rPr>
        <w:t>Кадровое обеспечение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374"/>
        <w:gridCol w:w="1596"/>
        <w:gridCol w:w="1824"/>
        <w:gridCol w:w="2223"/>
      </w:tblGrid>
      <w:tr w:rsidR="00EF507D" w:rsidRPr="008D198A" w:rsidTr="00211C8C">
        <w:trPr>
          <w:jc w:val="center"/>
        </w:trPr>
        <w:tc>
          <w:tcPr>
            <w:tcW w:w="2268" w:type="dxa"/>
            <w:vMerge w:val="restart"/>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Показатель</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ОУ</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ДОУ</w:t>
            </w:r>
          </w:p>
        </w:tc>
        <w:tc>
          <w:tcPr>
            <w:tcW w:w="1824" w:type="dxa"/>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Д</w:t>
            </w:r>
            <w:r w:rsidRPr="008D198A">
              <w:rPr>
                <w:rFonts w:ascii="Times New Roman" w:hAnsi="Times New Roman"/>
                <w:sz w:val="24"/>
                <w:szCs w:val="24"/>
                <w:lang w:val="en-US"/>
              </w:rPr>
              <w:t>О</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Итого</w:t>
            </w:r>
          </w:p>
        </w:tc>
      </w:tr>
      <w:tr w:rsidR="00EF507D" w:rsidRPr="008D198A" w:rsidTr="00211C8C">
        <w:trPr>
          <w:jc w:val="center"/>
        </w:trPr>
        <w:tc>
          <w:tcPr>
            <w:tcW w:w="2268" w:type="dxa"/>
            <w:vMerge/>
            <w:vAlign w:val="center"/>
          </w:tcPr>
          <w:p w:rsidR="00EF507D" w:rsidRPr="008D198A" w:rsidRDefault="00EF507D" w:rsidP="00211C8C">
            <w:pPr>
              <w:spacing w:after="0"/>
              <w:jc w:val="center"/>
              <w:rPr>
                <w:rFonts w:ascii="Times New Roman" w:hAnsi="Times New Roman"/>
                <w:sz w:val="24"/>
                <w:szCs w:val="24"/>
              </w:rPr>
            </w:pP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кол-во чел</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кол-во чел.</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кол-во чел.</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кол-во чел.</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Всего педагогических работников</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284</w:t>
            </w:r>
          </w:p>
        </w:tc>
        <w:tc>
          <w:tcPr>
            <w:tcW w:w="1596" w:type="dxa"/>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90</w:t>
            </w:r>
          </w:p>
        </w:tc>
        <w:tc>
          <w:tcPr>
            <w:tcW w:w="1824" w:type="dxa"/>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26</w:t>
            </w:r>
          </w:p>
        </w:tc>
        <w:tc>
          <w:tcPr>
            <w:tcW w:w="2223" w:type="dxa"/>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400</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В</w:t>
            </w:r>
            <w:r w:rsidRPr="008D198A">
              <w:rPr>
                <w:rFonts w:ascii="Times New Roman" w:hAnsi="Times New Roman"/>
                <w:sz w:val="24"/>
                <w:szCs w:val="24"/>
                <w:lang w:val="en-US"/>
              </w:rPr>
              <w:t>К</w:t>
            </w:r>
            <w:r w:rsidRPr="008D198A">
              <w:rPr>
                <w:rFonts w:ascii="Times New Roman" w:hAnsi="Times New Roman"/>
                <w:sz w:val="24"/>
                <w:szCs w:val="24"/>
              </w:rPr>
              <w:t>К</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59</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29</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14</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102</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lang w:val="en-US"/>
              </w:rPr>
              <w:t>1</w:t>
            </w:r>
            <w:r w:rsidRPr="008D198A">
              <w:rPr>
                <w:rFonts w:ascii="Times New Roman" w:hAnsi="Times New Roman"/>
                <w:sz w:val="24"/>
                <w:szCs w:val="24"/>
              </w:rPr>
              <w:t>КК</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144</w:t>
            </w:r>
          </w:p>
        </w:tc>
        <w:tc>
          <w:tcPr>
            <w:tcW w:w="1596" w:type="dxa"/>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38</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8</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190</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Звание</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29</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0</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31</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Нагрудный знак «Почетный работник общего образования РФ»</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29</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0</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31</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Заслуженный учитель</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5</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0</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0</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5</w:t>
            </w:r>
          </w:p>
        </w:tc>
      </w:tr>
      <w:tr w:rsidR="00EF507D" w:rsidRPr="008D198A" w:rsidTr="00211C8C">
        <w:trPr>
          <w:jc w:val="center"/>
        </w:trPr>
        <w:tc>
          <w:tcPr>
            <w:tcW w:w="2268"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Награждены грамотой</w:t>
            </w:r>
          </w:p>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 xml:space="preserve"> МО РФ</w:t>
            </w:r>
          </w:p>
        </w:tc>
        <w:tc>
          <w:tcPr>
            <w:tcW w:w="137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34</w:t>
            </w:r>
          </w:p>
        </w:tc>
        <w:tc>
          <w:tcPr>
            <w:tcW w:w="159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14</w:t>
            </w:r>
          </w:p>
        </w:tc>
        <w:tc>
          <w:tcPr>
            <w:tcW w:w="1824"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w:t>
            </w:r>
          </w:p>
        </w:tc>
        <w:tc>
          <w:tcPr>
            <w:tcW w:w="2223"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50</w:t>
            </w:r>
          </w:p>
        </w:tc>
      </w:tr>
    </w:tbl>
    <w:p w:rsidR="00EF507D" w:rsidRPr="00467A01" w:rsidRDefault="00EF507D" w:rsidP="00467A01">
      <w:pPr>
        <w:spacing w:after="0"/>
        <w:jc w:val="both"/>
        <w:rPr>
          <w:rFonts w:ascii="Times New Roman" w:hAnsi="Times New Roman"/>
          <w:i/>
          <w:sz w:val="28"/>
          <w:szCs w:val="28"/>
        </w:rPr>
      </w:pPr>
    </w:p>
    <w:p w:rsidR="00EF507D" w:rsidRPr="00211C8C" w:rsidRDefault="00EF507D" w:rsidP="00211C8C">
      <w:pPr>
        <w:spacing w:after="0"/>
        <w:jc w:val="center"/>
        <w:rPr>
          <w:rFonts w:ascii="Times New Roman" w:hAnsi="Times New Roman"/>
          <w:b/>
          <w:sz w:val="28"/>
          <w:szCs w:val="28"/>
        </w:rPr>
      </w:pPr>
      <w:r w:rsidRPr="00211C8C">
        <w:rPr>
          <w:rFonts w:ascii="Times New Roman" w:hAnsi="Times New Roman"/>
          <w:b/>
          <w:i/>
          <w:sz w:val="28"/>
          <w:szCs w:val="28"/>
        </w:rPr>
        <w:t xml:space="preserve">Динамика численности педагогических работников за </w:t>
      </w:r>
      <w:r>
        <w:rPr>
          <w:rFonts w:ascii="Times New Roman" w:hAnsi="Times New Roman"/>
          <w:b/>
          <w:i/>
          <w:sz w:val="28"/>
          <w:szCs w:val="28"/>
        </w:rPr>
        <w:t>6</w:t>
      </w:r>
      <w:r w:rsidRPr="00211C8C">
        <w:rPr>
          <w:rFonts w:ascii="Times New Roman" w:hAnsi="Times New Roman"/>
          <w:b/>
          <w:i/>
          <w:sz w:val="28"/>
          <w:szCs w:val="28"/>
        </w:rPr>
        <w:t xml:space="preserve"> лет (чел.)</w:t>
      </w:r>
    </w:p>
    <w:p w:rsidR="00EF507D" w:rsidRPr="00467A01" w:rsidRDefault="00EF507D" w:rsidP="00467A01">
      <w:pPr>
        <w:spacing w:after="0"/>
        <w:jc w:val="both"/>
        <w:rPr>
          <w:rFonts w:ascii="Times New Roman" w:hAnsi="Times New Roman"/>
          <w:i/>
          <w:sz w:val="28"/>
          <w:szCs w:val="28"/>
        </w:rPr>
      </w:pPr>
      <w:r w:rsidRPr="008D198A">
        <w:rPr>
          <w:rFonts w:ascii="Times New Roman" w:hAnsi="Times New Roman"/>
          <w:noProof/>
          <w:sz w:val="28"/>
          <w:szCs w:val="28"/>
          <w:lang w:eastAsia="ru-RU"/>
        </w:rPr>
        <w:pict>
          <v:shape id="Диаграмма 20" o:spid="_x0000_i1043" type="#_x0000_t75" style="width:483pt;height:2in;visibility:visible">
            <v:imagedata r:id="rId27" o:title="" cropbottom="-91f"/>
            <o:lock v:ext="edit" aspectratio="f"/>
          </v:shape>
        </w:pict>
      </w:r>
    </w:p>
    <w:p w:rsidR="00EF507D" w:rsidRPr="00467A01" w:rsidRDefault="00EF507D" w:rsidP="00467A01">
      <w:pPr>
        <w:spacing w:after="0"/>
        <w:jc w:val="both"/>
        <w:rPr>
          <w:rFonts w:ascii="Times New Roman" w:hAnsi="Times New Roman"/>
          <w:sz w:val="28"/>
          <w:szCs w:val="28"/>
        </w:rPr>
      </w:pPr>
      <w:r w:rsidRPr="00467A01">
        <w:rPr>
          <w:rFonts w:ascii="Times New Roman" w:hAnsi="Times New Roman"/>
          <w:sz w:val="28"/>
          <w:szCs w:val="28"/>
        </w:rPr>
        <w:t xml:space="preserve">    Кроме того, педагоги повышают свой профессиональный уровень: по программам профессиональной переподготовки, курсовую подготовку по актуальным направлениям деятельности, участвуют в семинарах, конференциях муниципального, всероссийского и международного уровней.</w:t>
      </w:r>
    </w:p>
    <w:p w:rsidR="00EF507D" w:rsidRPr="00467A01" w:rsidRDefault="00EF507D" w:rsidP="00467A01">
      <w:pPr>
        <w:spacing w:after="0"/>
        <w:jc w:val="both"/>
        <w:rPr>
          <w:rFonts w:ascii="Times New Roman" w:hAnsi="Times New Roman"/>
          <w:sz w:val="28"/>
          <w:szCs w:val="28"/>
        </w:rPr>
      </w:pPr>
    </w:p>
    <w:p w:rsidR="00EF507D" w:rsidRDefault="00EF507D" w:rsidP="00211C8C">
      <w:pPr>
        <w:spacing w:after="0"/>
        <w:jc w:val="center"/>
        <w:rPr>
          <w:rFonts w:ascii="Times New Roman" w:hAnsi="Times New Roman"/>
          <w:b/>
          <w:i/>
          <w:sz w:val="28"/>
          <w:szCs w:val="28"/>
        </w:rPr>
      </w:pPr>
    </w:p>
    <w:p w:rsidR="00EF507D" w:rsidRPr="00211C8C" w:rsidRDefault="00EF507D" w:rsidP="00211C8C">
      <w:pPr>
        <w:spacing w:after="0"/>
        <w:jc w:val="center"/>
        <w:rPr>
          <w:rFonts w:ascii="Times New Roman" w:hAnsi="Times New Roman"/>
          <w:b/>
          <w:i/>
          <w:sz w:val="28"/>
          <w:szCs w:val="28"/>
        </w:rPr>
      </w:pPr>
      <w:r w:rsidRPr="00211C8C">
        <w:rPr>
          <w:rFonts w:ascii="Times New Roman" w:hAnsi="Times New Roman"/>
          <w:b/>
          <w:i/>
          <w:sz w:val="28"/>
          <w:szCs w:val="28"/>
        </w:rPr>
        <w:t>Возрастной состав педагогов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1680"/>
        <w:gridCol w:w="8"/>
        <w:gridCol w:w="1927"/>
        <w:gridCol w:w="11"/>
        <w:gridCol w:w="1924"/>
        <w:gridCol w:w="14"/>
        <w:gridCol w:w="1995"/>
      </w:tblGrid>
      <w:tr w:rsidR="00EF507D" w:rsidRPr="008D198A" w:rsidTr="00301FA5">
        <w:trPr>
          <w:trHeight w:val="405"/>
          <w:jc w:val="center"/>
        </w:trPr>
        <w:tc>
          <w:tcPr>
            <w:tcW w:w="1726" w:type="dxa"/>
            <w:vMerge w:val="restart"/>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Возрастной состав педагогических работников</w:t>
            </w:r>
          </w:p>
        </w:tc>
        <w:tc>
          <w:tcPr>
            <w:tcW w:w="1680"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ОУ</w:t>
            </w:r>
          </w:p>
        </w:tc>
        <w:tc>
          <w:tcPr>
            <w:tcW w:w="1935"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ДОУ</w:t>
            </w:r>
          </w:p>
        </w:tc>
        <w:tc>
          <w:tcPr>
            <w:tcW w:w="1935" w:type="dxa"/>
            <w:gridSpan w:val="2"/>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Д</w:t>
            </w:r>
            <w:r w:rsidRPr="008D198A">
              <w:rPr>
                <w:rFonts w:ascii="Times New Roman" w:hAnsi="Times New Roman"/>
                <w:sz w:val="24"/>
                <w:szCs w:val="24"/>
                <w:lang w:val="en-US"/>
              </w:rPr>
              <w:t>О</w:t>
            </w:r>
          </w:p>
        </w:tc>
        <w:tc>
          <w:tcPr>
            <w:tcW w:w="2009"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ИТОГО</w:t>
            </w:r>
          </w:p>
        </w:tc>
      </w:tr>
      <w:tr w:rsidR="00EF507D" w:rsidRPr="008D198A" w:rsidTr="00301FA5">
        <w:trPr>
          <w:trHeight w:val="690"/>
          <w:jc w:val="center"/>
        </w:trPr>
        <w:tc>
          <w:tcPr>
            <w:tcW w:w="1726" w:type="dxa"/>
            <w:vMerge/>
            <w:vAlign w:val="center"/>
          </w:tcPr>
          <w:p w:rsidR="00EF507D" w:rsidRPr="008D198A" w:rsidRDefault="00EF507D" w:rsidP="00211C8C">
            <w:pPr>
              <w:spacing w:after="0"/>
              <w:jc w:val="center"/>
              <w:rPr>
                <w:rFonts w:ascii="Times New Roman" w:hAnsi="Times New Roman"/>
                <w:sz w:val="24"/>
                <w:szCs w:val="24"/>
              </w:rPr>
            </w:pPr>
          </w:p>
        </w:tc>
        <w:tc>
          <w:tcPr>
            <w:tcW w:w="168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количество, чел.</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количество, чел.</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количество, чел.</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количество,</w:t>
            </w:r>
          </w:p>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чел.</w:t>
            </w:r>
          </w:p>
        </w:tc>
      </w:tr>
      <w:tr w:rsidR="00EF507D" w:rsidRPr="008D198A" w:rsidTr="00301FA5">
        <w:trPr>
          <w:jc w:val="center"/>
        </w:trPr>
        <w:tc>
          <w:tcPr>
            <w:tcW w:w="172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Моложе 25 лет</w:t>
            </w:r>
          </w:p>
        </w:tc>
        <w:tc>
          <w:tcPr>
            <w:tcW w:w="168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0</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4</w:t>
            </w:r>
          </w:p>
        </w:tc>
      </w:tr>
      <w:tr w:rsidR="00EF507D" w:rsidRPr="008D198A" w:rsidTr="00301FA5">
        <w:trPr>
          <w:jc w:val="center"/>
        </w:trPr>
        <w:tc>
          <w:tcPr>
            <w:tcW w:w="172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25-35 лет</w:t>
            </w:r>
          </w:p>
        </w:tc>
        <w:tc>
          <w:tcPr>
            <w:tcW w:w="168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33</w:t>
            </w:r>
          </w:p>
        </w:tc>
        <w:tc>
          <w:tcPr>
            <w:tcW w:w="1938" w:type="dxa"/>
            <w:gridSpan w:val="2"/>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14</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50</w:t>
            </w:r>
          </w:p>
        </w:tc>
      </w:tr>
      <w:tr w:rsidR="00EF507D" w:rsidRPr="008D198A" w:rsidTr="00301FA5">
        <w:trPr>
          <w:jc w:val="center"/>
        </w:trPr>
        <w:tc>
          <w:tcPr>
            <w:tcW w:w="172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35-45 лет</w:t>
            </w:r>
          </w:p>
        </w:tc>
        <w:tc>
          <w:tcPr>
            <w:tcW w:w="1688" w:type="dxa"/>
            <w:gridSpan w:val="2"/>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rPr>
              <w:t>58</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23</w:t>
            </w:r>
          </w:p>
        </w:tc>
        <w:tc>
          <w:tcPr>
            <w:tcW w:w="1938" w:type="dxa"/>
            <w:gridSpan w:val="2"/>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lang w:val="en-US"/>
              </w:rPr>
              <w:t>7</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88</w:t>
            </w:r>
          </w:p>
        </w:tc>
      </w:tr>
      <w:tr w:rsidR="00EF507D" w:rsidRPr="008D198A" w:rsidTr="00301FA5">
        <w:trPr>
          <w:jc w:val="center"/>
        </w:trPr>
        <w:tc>
          <w:tcPr>
            <w:tcW w:w="172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45-55 лет</w:t>
            </w:r>
          </w:p>
        </w:tc>
        <w:tc>
          <w:tcPr>
            <w:tcW w:w="168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86</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38</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lang w:val="en-US"/>
              </w:rPr>
              <w:t>1</w:t>
            </w:r>
            <w:r w:rsidRPr="008D198A">
              <w:rPr>
                <w:rFonts w:ascii="Times New Roman" w:hAnsi="Times New Roman"/>
                <w:sz w:val="24"/>
                <w:szCs w:val="24"/>
              </w:rPr>
              <w:t>1</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135</w:t>
            </w:r>
          </w:p>
        </w:tc>
      </w:tr>
      <w:tr w:rsidR="00EF507D" w:rsidRPr="008D198A" w:rsidTr="00301FA5">
        <w:trPr>
          <w:jc w:val="center"/>
        </w:trPr>
        <w:tc>
          <w:tcPr>
            <w:tcW w:w="1726"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Старше 55 лет</w:t>
            </w:r>
          </w:p>
        </w:tc>
        <w:tc>
          <w:tcPr>
            <w:tcW w:w="1688" w:type="dxa"/>
            <w:gridSpan w:val="2"/>
            <w:vAlign w:val="center"/>
          </w:tcPr>
          <w:p w:rsidR="00EF507D" w:rsidRPr="008D198A" w:rsidRDefault="00EF507D" w:rsidP="00211C8C">
            <w:pPr>
              <w:spacing w:after="0"/>
              <w:jc w:val="center"/>
              <w:rPr>
                <w:rFonts w:ascii="Times New Roman" w:hAnsi="Times New Roman"/>
                <w:sz w:val="24"/>
                <w:szCs w:val="24"/>
                <w:lang w:val="en-US"/>
              </w:rPr>
            </w:pPr>
            <w:r w:rsidRPr="008D198A">
              <w:rPr>
                <w:rFonts w:ascii="Times New Roman" w:hAnsi="Times New Roman"/>
                <w:sz w:val="24"/>
                <w:szCs w:val="24"/>
                <w:lang w:val="en-US"/>
              </w:rPr>
              <w:t>118</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19</w:t>
            </w:r>
          </w:p>
        </w:tc>
        <w:tc>
          <w:tcPr>
            <w:tcW w:w="1938" w:type="dxa"/>
            <w:gridSpan w:val="2"/>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rPr>
              <w:t>7</w:t>
            </w:r>
          </w:p>
        </w:tc>
        <w:tc>
          <w:tcPr>
            <w:tcW w:w="1995" w:type="dxa"/>
            <w:vAlign w:val="center"/>
          </w:tcPr>
          <w:p w:rsidR="00EF507D" w:rsidRPr="008D198A" w:rsidRDefault="00EF507D" w:rsidP="00211C8C">
            <w:pPr>
              <w:spacing w:after="0"/>
              <w:jc w:val="center"/>
              <w:rPr>
                <w:rFonts w:ascii="Times New Roman" w:hAnsi="Times New Roman"/>
                <w:sz w:val="24"/>
                <w:szCs w:val="24"/>
              </w:rPr>
            </w:pPr>
            <w:r w:rsidRPr="008D198A">
              <w:rPr>
                <w:rFonts w:ascii="Times New Roman" w:hAnsi="Times New Roman"/>
                <w:sz w:val="24"/>
                <w:szCs w:val="24"/>
                <w:lang w:val="en-US"/>
              </w:rPr>
              <w:t>14</w:t>
            </w:r>
            <w:r w:rsidRPr="008D198A">
              <w:rPr>
                <w:rFonts w:ascii="Times New Roman" w:hAnsi="Times New Roman"/>
                <w:sz w:val="24"/>
                <w:szCs w:val="24"/>
              </w:rPr>
              <w:t>4</w:t>
            </w:r>
          </w:p>
        </w:tc>
      </w:tr>
    </w:tbl>
    <w:p w:rsidR="00EF507D" w:rsidRPr="00467A01" w:rsidRDefault="00EF507D" w:rsidP="00467A01">
      <w:pPr>
        <w:spacing w:after="0"/>
        <w:jc w:val="both"/>
        <w:rPr>
          <w:rFonts w:ascii="Times New Roman" w:hAnsi="Times New Roman"/>
          <w:sz w:val="28"/>
          <w:szCs w:val="28"/>
        </w:rPr>
      </w:pPr>
    </w:p>
    <w:p w:rsidR="00EF507D" w:rsidRPr="00467A01" w:rsidRDefault="00EF507D" w:rsidP="00211C8C">
      <w:pPr>
        <w:spacing w:after="0"/>
        <w:ind w:firstLine="708"/>
        <w:jc w:val="both"/>
        <w:rPr>
          <w:rFonts w:ascii="Times New Roman" w:hAnsi="Times New Roman"/>
          <w:sz w:val="28"/>
          <w:szCs w:val="28"/>
        </w:rPr>
      </w:pPr>
      <w:r w:rsidRPr="00467A01">
        <w:rPr>
          <w:rFonts w:ascii="Times New Roman" w:hAnsi="Times New Roman"/>
          <w:sz w:val="28"/>
          <w:szCs w:val="28"/>
        </w:rPr>
        <w:t xml:space="preserve">Необходимо отметить, что с каждым годом повышается мотивация педагогов на совершенствование  профессиональной деятельности. </w:t>
      </w:r>
      <w:r w:rsidRPr="00467A01">
        <w:rPr>
          <w:rFonts w:ascii="Times New Roman" w:hAnsi="Times New Roman"/>
          <w:sz w:val="28"/>
          <w:szCs w:val="28"/>
        </w:rPr>
        <w:tab/>
        <w:t xml:space="preserve">Наблюдается устойчивая тенденция к повышению педагогами квалификационных категорий, что говорит о результативности проводимой работы с педагогическими кадрами. Информация о прохождении курсовой подготовки систематизирована, фиксируется  на сайте ПК ИРО, своевременно направляется в образовательные учреждения. В рамках методической работы регулярно проводится анализ образовательного, квалификационного уровня педагогов и необходимости его повышения. Создан и постоянно обновляется электронный вариант базы данных «Кадры», где содержатся сведения обо всех педагогических работниках.  </w:t>
      </w:r>
    </w:p>
    <w:p w:rsidR="00EF507D" w:rsidRDefault="00EF507D" w:rsidP="00211C8C">
      <w:pPr>
        <w:spacing w:after="0"/>
        <w:ind w:firstLine="708"/>
        <w:jc w:val="both"/>
        <w:rPr>
          <w:rFonts w:ascii="Times New Roman" w:hAnsi="Times New Roman"/>
          <w:sz w:val="28"/>
          <w:szCs w:val="28"/>
        </w:rPr>
      </w:pPr>
      <w:r w:rsidRPr="00467A01">
        <w:rPr>
          <w:rFonts w:ascii="Times New Roman" w:hAnsi="Times New Roman"/>
          <w:sz w:val="28"/>
          <w:szCs w:val="28"/>
        </w:rPr>
        <w:t xml:space="preserve">За 2017-2018 учебный год 160 педагогов прошли курсы повышения квалификации в различных учреждениях профессионального дополнительного образования, 53 педагогических работника </w:t>
      </w:r>
      <w:r w:rsidRPr="00467A01">
        <w:rPr>
          <w:rFonts w:ascii="Times New Roman" w:hAnsi="Times New Roman"/>
          <w:sz w:val="28"/>
          <w:szCs w:val="28"/>
        </w:rPr>
        <w:tab/>
        <w:t xml:space="preserve">повысили  или подтвердили свою квалификационную категорию: высшую категорию - 21 человек, первую категорию - 32 человека.  </w:t>
      </w:r>
    </w:p>
    <w:p w:rsidR="00EF507D" w:rsidRDefault="00EF507D" w:rsidP="00467A01">
      <w:pPr>
        <w:spacing w:after="0"/>
        <w:jc w:val="both"/>
        <w:rPr>
          <w:rFonts w:ascii="Times New Roman" w:hAnsi="Times New Roman"/>
          <w:sz w:val="28"/>
          <w:szCs w:val="28"/>
        </w:rPr>
      </w:pPr>
    </w:p>
    <w:p w:rsidR="00EF507D" w:rsidRPr="00467A01" w:rsidRDefault="00EF507D" w:rsidP="00467A01">
      <w:pPr>
        <w:spacing w:after="0"/>
        <w:jc w:val="both"/>
        <w:rPr>
          <w:rFonts w:ascii="Times New Roman" w:hAnsi="Times New Roman"/>
          <w:b/>
          <w:sz w:val="28"/>
          <w:szCs w:val="28"/>
        </w:rPr>
      </w:pPr>
      <w:r w:rsidRPr="00467A01">
        <w:rPr>
          <w:rFonts w:ascii="Times New Roman" w:hAnsi="Times New Roman"/>
          <w:b/>
          <w:sz w:val="28"/>
          <w:szCs w:val="28"/>
        </w:rPr>
        <w:t>5. Меры принятые по развитию образования</w:t>
      </w:r>
    </w:p>
    <w:p w:rsidR="00EF507D" w:rsidRDefault="00EF507D" w:rsidP="00467A01">
      <w:pPr>
        <w:spacing w:after="0"/>
        <w:jc w:val="both"/>
        <w:rPr>
          <w:rFonts w:ascii="Times New Roman" w:hAnsi="Times New Roman"/>
          <w:sz w:val="28"/>
          <w:szCs w:val="28"/>
        </w:rPr>
      </w:pPr>
      <w:r>
        <w:rPr>
          <w:rFonts w:ascii="Times New Roman" w:hAnsi="Times New Roman"/>
          <w:sz w:val="28"/>
          <w:szCs w:val="28"/>
        </w:rPr>
        <w:t xml:space="preserve">     Повышение качества образования в Михайловском муниципальном района и достижение его соответствия федеральным государственным образовательным стандартам путем поведения существенных изменений в его содержания за счет:</w:t>
      </w:r>
    </w:p>
    <w:p w:rsidR="00EF507D" w:rsidRDefault="00EF507D" w:rsidP="00211C8C">
      <w:pPr>
        <w:pStyle w:val="ListParagraph"/>
        <w:numPr>
          <w:ilvl w:val="0"/>
          <w:numId w:val="12"/>
        </w:numPr>
        <w:spacing w:after="0"/>
        <w:ind w:left="0" w:firstLine="0"/>
        <w:jc w:val="both"/>
        <w:rPr>
          <w:rFonts w:ascii="Times New Roman" w:hAnsi="Times New Roman"/>
          <w:sz w:val="28"/>
          <w:szCs w:val="28"/>
        </w:rPr>
      </w:pPr>
      <w:r>
        <w:rPr>
          <w:rFonts w:ascii="Times New Roman" w:hAnsi="Times New Roman"/>
          <w:sz w:val="28"/>
          <w:szCs w:val="28"/>
        </w:rPr>
        <w:t>совершенствования системы мониторинга качества образования, контроля и управления;</w:t>
      </w:r>
    </w:p>
    <w:p w:rsidR="00EF507D" w:rsidRDefault="00EF507D" w:rsidP="00211C8C">
      <w:pPr>
        <w:pStyle w:val="ListParagraph"/>
        <w:numPr>
          <w:ilvl w:val="0"/>
          <w:numId w:val="12"/>
        </w:numPr>
        <w:spacing w:after="0"/>
        <w:ind w:left="0" w:firstLine="0"/>
        <w:jc w:val="both"/>
        <w:rPr>
          <w:rFonts w:ascii="Times New Roman" w:hAnsi="Times New Roman"/>
          <w:sz w:val="28"/>
          <w:szCs w:val="28"/>
        </w:rPr>
      </w:pPr>
      <w:r>
        <w:rPr>
          <w:rFonts w:ascii="Times New Roman" w:hAnsi="Times New Roman"/>
          <w:sz w:val="28"/>
          <w:szCs w:val="28"/>
        </w:rPr>
        <w:t>развития всех типов образовательных учреждений, включая обеспечение соответствующих условий для обучения (воспитания) детей, укрепление материально-технической базы;</w:t>
      </w:r>
    </w:p>
    <w:p w:rsidR="00EF507D" w:rsidRPr="00211C8C" w:rsidRDefault="00EF507D" w:rsidP="00211C8C">
      <w:pPr>
        <w:pStyle w:val="ListParagraph"/>
        <w:numPr>
          <w:ilvl w:val="0"/>
          <w:numId w:val="12"/>
        </w:numPr>
        <w:spacing w:after="0"/>
        <w:ind w:left="0" w:firstLine="0"/>
        <w:jc w:val="both"/>
        <w:rPr>
          <w:rFonts w:ascii="Times New Roman" w:hAnsi="Times New Roman"/>
          <w:sz w:val="28"/>
          <w:szCs w:val="28"/>
        </w:rPr>
      </w:pPr>
      <w:r>
        <w:rPr>
          <w:rFonts w:ascii="Times New Roman" w:hAnsi="Times New Roman"/>
          <w:sz w:val="28"/>
          <w:szCs w:val="28"/>
        </w:rPr>
        <w:t>дальнейшего освоения новых форм обучения обучающихся с использованием информационных технологий, робототехники, современного учебного оборудования;</w:t>
      </w:r>
    </w:p>
    <w:p w:rsidR="00EF507D" w:rsidRDefault="00EF507D" w:rsidP="00467A01">
      <w:pPr>
        <w:spacing w:after="0"/>
        <w:jc w:val="both"/>
        <w:rPr>
          <w:rFonts w:ascii="Times New Roman" w:hAnsi="Times New Roman"/>
          <w:sz w:val="28"/>
          <w:szCs w:val="28"/>
        </w:rPr>
      </w:pPr>
      <w:r>
        <w:rPr>
          <w:rFonts w:ascii="Times New Roman" w:hAnsi="Times New Roman"/>
          <w:sz w:val="28"/>
          <w:szCs w:val="28"/>
        </w:rPr>
        <w:tab/>
        <w:t xml:space="preserve">В период с 22 января 2018 года по 02 марта 2018 года проведен муниципальный конкурс педагогического мастерства «Педагог года  - 2018» , в котором приняли участие 8 педагогов. </w:t>
      </w:r>
    </w:p>
    <w:p w:rsidR="00EF507D" w:rsidRDefault="00EF507D" w:rsidP="00467A01">
      <w:pPr>
        <w:spacing w:after="0"/>
        <w:jc w:val="both"/>
        <w:rPr>
          <w:rFonts w:ascii="Times New Roman" w:hAnsi="Times New Roman"/>
          <w:sz w:val="28"/>
          <w:szCs w:val="28"/>
        </w:rPr>
      </w:pPr>
      <w:r>
        <w:rPr>
          <w:rFonts w:ascii="Times New Roman" w:hAnsi="Times New Roman"/>
          <w:sz w:val="28"/>
          <w:szCs w:val="28"/>
        </w:rPr>
        <w:tab/>
        <w:t>В региональном этапе «Учитель года – 2018» принял участие 1 педагог. Результат – 5 место.</w:t>
      </w:r>
    </w:p>
    <w:p w:rsidR="00EF507D" w:rsidRDefault="00EF507D" w:rsidP="00467A01">
      <w:pPr>
        <w:spacing w:after="0"/>
        <w:jc w:val="both"/>
        <w:rPr>
          <w:rFonts w:ascii="Times New Roman" w:hAnsi="Times New Roman"/>
          <w:sz w:val="28"/>
          <w:szCs w:val="28"/>
        </w:rPr>
      </w:pPr>
    </w:p>
    <w:p w:rsidR="00EF507D" w:rsidRPr="00467A01" w:rsidRDefault="00EF507D" w:rsidP="00467A01">
      <w:pPr>
        <w:spacing w:after="0"/>
        <w:jc w:val="both"/>
        <w:rPr>
          <w:rFonts w:ascii="Times New Roman" w:hAnsi="Times New Roman"/>
          <w:b/>
          <w:sz w:val="28"/>
          <w:szCs w:val="28"/>
        </w:rPr>
      </w:pPr>
      <w:r w:rsidRPr="00467A01">
        <w:rPr>
          <w:rFonts w:ascii="Times New Roman" w:hAnsi="Times New Roman"/>
          <w:b/>
          <w:sz w:val="28"/>
          <w:szCs w:val="28"/>
        </w:rPr>
        <w:t>Заключение</w:t>
      </w:r>
    </w:p>
    <w:p w:rsidR="00EF507D" w:rsidRDefault="00EF507D" w:rsidP="00467A01">
      <w:pPr>
        <w:spacing w:after="0"/>
        <w:jc w:val="both"/>
        <w:rPr>
          <w:rFonts w:ascii="Times New Roman" w:hAnsi="Times New Roman"/>
          <w:sz w:val="28"/>
          <w:szCs w:val="28"/>
        </w:rPr>
      </w:pPr>
      <w:r>
        <w:rPr>
          <w:rFonts w:ascii="Times New Roman" w:hAnsi="Times New Roman"/>
          <w:sz w:val="28"/>
          <w:szCs w:val="28"/>
        </w:rPr>
        <w:tab/>
        <w:t>Проанализировав состояние и результаты деятельности муниципальной системы образования, можно сделать следующие выводы, что в существующей сети дошкольного, общего и дополнительного образования:</w:t>
      </w:r>
    </w:p>
    <w:p w:rsidR="00EF507D" w:rsidRPr="00E426D5" w:rsidRDefault="00EF507D" w:rsidP="00010DDC">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 xml:space="preserve">в достаточной степени обеспечиваются гарантии доступности </w:t>
      </w:r>
    </w:p>
    <w:p w:rsidR="00EF507D" w:rsidRDefault="00EF507D" w:rsidP="00010DDC">
      <w:pPr>
        <w:spacing w:after="0"/>
        <w:jc w:val="both"/>
        <w:rPr>
          <w:rFonts w:ascii="Times New Roman" w:hAnsi="Times New Roman"/>
          <w:sz w:val="28"/>
          <w:szCs w:val="28"/>
        </w:rPr>
      </w:pPr>
      <w:r>
        <w:rPr>
          <w:rFonts w:ascii="Times New Roman" w:hAnsi="Times New Roman"/>
          <w:sz w:val="28"/>
          <w:szCs w:val="28"/>
        </w:rPr>
        <w:t>качественного образования для различных категорий обучающихся (воспитанников) в соответствии с установленными законодательством требованиями;</w:t>
      </w:r>
    </w:p>
    <w:p w:rsidR="00EF507D" w:rsidRDefault="00EF507D" w:rsidP="00010DDC">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обеспечивается выполнение государственного образовательного стандарта, выравниваются возможности для получения качественного образования в соответствии с потребностями и способностями каждого ученика;</w:t>
      </w:r>
    </w:p>
    <w:p w:rsidR="00EF507D" w:rsidRDefault="00EF507D" w:rsidP="00010DDC">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создаются условия для повышения личностного смысла образования и формирования у обучающихся способности использовать приобретенные знания и умения в повседневнойжизни для решения практических задач.</w:t>
      </w:r>
    </w:p>
    <w:p w:rsidR="00EF507D" w:rsidRDefault="00EF507D" w:rsidP="002A1CDD">
      <w:pPr>
        <w:pStyle w:val="ListParagraph"/>
        <w:spacing w:after="0"/>
        <w:ind w:left="0" w:firstLine="709"/>
        <w:jc w:val="both"/>
        <w:rPr>
          <w:rFonts w:ascii="Times New Roman" w:hAnsi="Times New Roman"/>
          <w:sz w:val="28"/>
          <w:szCs w:val="28"/>
        </w:rPr>
      </w:pPr>
      <w:r>
        <w:rPr>
          <w:rFonts w:ascii="Times New Roman" w:hAnsi="Times New Roman"/>
          <w:sz w:val="28"/>
          <w:szCs w:val="28"/>
        </w:rPr>
        <w:t>На муниципальном уровне осуществляются реальные шаги по обеспечению системы образования ресурсами, соответствующими уровню решаемых задач, и повышению эффективности их использования.</w:t>
      </w:r>
    </w:p>
    <w:p w:rsidR="00EF507D" w:rsidRDefault="00EF507D" w:rsidP="002A1CDD">
      <w:pPr>
        <w:pStyle w:val="ListParagraph"/>
        <w:spacing w:after="0"/>
        <w:ind w:left="0" w:firstLine="709"/>
        <w:jc w:val="both"/>
        <w:rPr>
          <w:rFonts w:ascii="Times New Roman" w:hAnsi="Times New Roman"/>
          <w:sz w:val="28"/>
          <w:szCs w:val="28"/>
        </w:rPr>
      </w:pPr>
      <w:r>
        <w:rPr>
          <w:rFonts w:ascii="Times New Roman" w:hAnsi="Times New Roman"/>
          <w:sz w:val="28"/>
          <w:szCs w:val="28"/>
        </w:rPr>
        <w:t>В районе создана и активно развивается система по здоровьесбережению обучающихся и воспитанников, которая способствует положительным изменением в вопросах сохранения и укрепления их здоровья.</w:t>
      </w:r>
    </w:p>
    <w:p w:rsidR="00EF507D" w:rsidRDefault="00EF507D" w:rsidP="002A1CDD">
      <w:pPr>
        <w:pStyle w:val="ListParagraph"/>
        <w:spacing w:after="0"/>
        <w:ind w:left="0" w:firstLine="709"/>
        <w:jc w:val="both"/>
        <w:rPr>
          <w:rFonts w:ascii="Times New Roman" w:hAnsi="Times New Roman"/>
          <w:sz w:val="28"/>
          <w:szCs w:val="28"/>
        </w:rPr>
      </w:pPr>
      <w:r>
        <w:rPr>
          <w:rFonts w:ascii="Times New Roman" w:hAnsi="Times New Roman"/>
          <w:sz w:val="28"/>
          <w:szCs w:val="28"/>
        </w:rPr>
        <w:t>Позитивные изменения в муниципальной системе образования – есть результат деятельности всего педагогического сообщества, эффективного управления, полученные в совместной деятельности с администрацией района, общественностью.</w:t>
      </w:r>
    </w:p>
    <w:p w:rsidR="00EF507D" w:rsidRPr="00E426D5" w:rsidRDefault="00EF507D" w:rsidP="002A1CDD">
      <w:pPr>
        <w:pStyle w:val="ListParagraph"/>
        <w:spacing w:after="0"/>
        <w:ind w:left="0" w:firstLine="709"/>
        <w:jc w:val="both"/>
        <w:rPr>
          <w:rFonts w:ascii="Times New Roman" w:hAnsi="Times New Roman"/>
          <w:sz w:val="28"/>
          <w:szCs w:val="28"/>
        </w:rPr>
      </w:pPr>
      <w:r>
        <w:rPr>
          <w:rFonts w:ascii="Times New Roman" w:hAnsi="Times New Roman"/>
          <w:sz w:val="28"/>
          <w:szCs w:val="28"/>
        </w:rPr>
        <w:t>Перспективы развития и основные задачи на 2018-2019 учебный год:</w:t>
      </w:r>
    </w:p>
    <w:p w:rsidR="00EF507D"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обеспечение доступности качественного образования для всех детей, проживающих на территории Михайловского муниципального района, в соответствии с их потребностями и возможностями, независимо от национальности и социально-экономического состояния семьи.</w:t>
      </w:r>
    </w:p>
    <w:p w:rsidR="00EF507D"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организация непрерывного развития потенциала современного педагога, профессионального мастерства педагогических и руководящих работников, инновационного и конкурсного движения, привлечение опытных и начинающих педагогов;</w:t>
      </w:r>
    </w:p>
    <w:p w:rsidR="00EF507D"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реализация комплекса мероприятий, направленных  на создание комфортных и безопасных условий пребывания ребенка в образовательных учреждениях, учитываются потребности детей с ограниченными возможностями здоровья;</w:t>
      </w:r>
    </w:p>
    <w:p w:rsidR="00EF507D"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внедрение современной модели воспитательной деятельности, обеспечивающих социальное и гражданское становление личности, воспитание патриотизма;</w:t>
      </w:r>
    </w:p>
    <w:p w:rsidR="00EF507D"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совершенствование поиска и поддержки одаренных детей;</w:t>
      </w:r>
    </w:p>
    <w:p w:rsidR="00EF507D" w:rsidRPr="00E23509" w:rsidRDefault="00EF507D" w:rsidP="005A0685">
      <w:pPr>
        <w:pStyle w:val="ListParagraph"/>
        <w:numPr>
          <w:ilvl w:val="0"/>
          <w:numId w:val="13"/>
        </w:numPr>
        <w:spacing w:after="0"/>
        <w:ind w:left="0" w:firstLine="709"/>
        <w:jc w:val="both"/>
        <w:rPr>
          <w:rFonts w:ascii="Times New Roman" w:hAnsi="Times New Roman"/>
          <w:sz w:val="28"/>
          <w:szCs w:val="28"/>
        </w:rPr>
      </w:pPr>
      <w:r>
        <w:rPr>
          <w:rFonts w:ascii="Times New Roman" w:hAnsi="Times New Roman"/>
          <w:sz w:val="28"/>
          <w:szCs w:val="28"/>
        </w:rPr>
        <w:t>дальнейшее совершенствование материально-технической базы муниципальных образовательных учреждений.</w:t>
      </w:r>
    </w:p>
    <w:p w:rsidR="00EF507D" w:rsidRPr="00E426D5" w:rsidRDefault="00EF507D" w:rsidP="00467A01">
      <w:pPr>
        <w:spacing w:after="0"/>
        <w:jc w:val="both"/>
        <w:rPr>
          <w:rFonts w:ascii="Times New Roman" w:hAnsi="Times New Roman"/>
          <w:sz w:val="28"/>
          <w:szCs w:val="28"/>
        </w:rPr>
      </w:pPr>
    </w:p>
    <w:p w:rsidR="00EF507D" w:rsidRDefault="00EF507D" w:rsidP="00467A01">
      <w:pPr>
        <w:spacing w:after="0"/>
        <w:jc w:val="both"/>
        <w:rPr>
          <w:rFonts w:ascii="Times New Roman" w:hAnsi="Times New Roman"/>
          <w:b/>
          <w:sz w:val="28"/>
          <w:szCs w:val="28"/>
        </w:rPr>
      </w:pPr>
      <w:r w:rsidRPr="00467A01">
        <w:rPr>
          <w:rFonts w:ascii="Times New Roman" w:hAnsi="Times New Roman"/>
          <w:b/>
          <w:sz w:val="28"/>
          <w:szCs w:val="28"/>
        </w:rPr>
        <w:t xml:space="preserve">Контактная информация  </w:t>
      </w:r>
    </w:p>
    <w:p w:rsidR="00EF507D" w:rsidRPr="000571F8" w:rsidRDefault="00EF507D" w:rsidP="00BE4AA3">
      <w:pPr>
        <w:spacing w:after="0"/>
        <w:ind w:firstLine="708"/>
        <w:jc w:val="both"/>
        <w:rPr>
          <w:rFonts w:ascii="Times New Roman" w:hAnsi="Times New Roman"/>
          <w:sz w:val="28"/>
          <w:szCs w:val="28"/>
        </w:rPr>
      </w:pPr>
      <w:r w:rsidRPr="000571F8">
        <w:rPr>
          <w:rFonts w:ascii="Times New Roman" w:hAnsi="Times New Roman"/>
          <w:sz w:val="28"/>
          <w:szCs w:val="28"/>
        </w:rPr>
        <w:t xml:space="preserve">Официальный сайт управления по вопросам образования </w:t>
      </w:r>
      <w:r>
        <w:rPr>
          <w:rFonts w:ascii="Times New Roman" w:hAnsi="Times New Roman"/>
          <w:sz w:val="28"/>
          <w:szCs w:val="28"/>
        </w:rPr>
        <w:t>–</w:t>
      </w:r>
      <w:r>
        <w:rPr>
          <w:rFonts w:ascii="Times New Roman" w:hAnsi="Times New Roman"/>
          <w:sz w:val="28"/>
          <w:szCs w:val="28"/>
          <w:lang w:val="en-US"/>
        </w:rPr>
        <w:t>runo</w:t>
      </w:r>
      <w:r w:rsidRPr="00570B81">
        <w:rPr>
          <w:rFonts w:ascii="Times New Roman" w:hAnsi="Times New Roman"/>
          <w:sz w:val="28"/>
          <w:szCs w:val="28"/>
        </w:rPr>
        <w:t>-</w:t>
      </w:r>
      <w:r>
        <w:rPr>
          <w:rFonts w:ascii="Times New Roman" w:hAnsi="Times New Roman"/>
          <w:sz w:val="28"/>
          <w:szCs w:val="28"/>
          <w:lang w:val="en-US"/>
        </w:rPr>
        <w:t>mih</w:t>
      </w:r>
      <w:r w:rsidRPr="00570B81">
        <w:rPr>
          <w:rFonts w:ascii="Times New Roman" w:hAnsi="Times New Roman"/>
          <w:sz w:val="28"/>
          <w:szCs w:val="28"/>
        </w:rPr>
        <w:t>.</w:t>
      </w:r>
      <w:r>
        <w:rPr>
          <w:rFonts w:ascii="Times New Roman" w:hAnsi="Times New Roman"/>
          <w:sz w:val="28"/>
          <w:szCs w:val="28"/>
          <w:lang w:val="en-US"/>
        </w:rPr>
        <w:t>wixsite</w:t>
      </w:r>
      <w:r w:rsidRPr="00570B81">
        <w:rPr>
          <w:rFonts w:ascii="Times New Roman" w:hAnsi="Times New Roman"/>
          <w:sz w:val="28"/>
          <w:szCs w:val="28"/>
        </w:rPr>
        <w:t>.</w:t>
      </w:r>
      <w:r>
        <w:rPr>
          <w:rFonts w:ascii="Times New Roman" w:hAnsi="Times New Roman"/>
          <w:sz w:val="28"/>
          <w:szCs w:val="28"/>
          <w:lang w:val="en-US"/>
        </w:rPr>
        <w:t>com</w:t>
      </w:r>
      <w:r w:rsidRPr="00570B81">
        <w:rPr>
          <w:rFonts w:ascii="Times New Roman" w:hAnsi="Times New Roman"/>
          <w:sz w:val="28"/>
          <w:szCs w:val="28"/>
        </w:rPr>
        <w:t>/</w:t>
      </w:r>
      <w:r>
        <w:rPr>
          <w:rFonts w:ascii="Times New Roman" w:hAnsi="Times New Roman"/>
          <w:sz w:val="28"/>
          <w:szCs w:val="28"/>
          <w:lang w:val="en-US"/>
        </w:rPr>
        <w:t>runo</w:t>
      </w:r>
      <w:r>
        <w:rPr>
          <w:rFonts w:ascii="Times New Roman" w:hAnsi="Times New Roman"/>
          <w:sz w:val="28"/>
          <w:szCs w:val="28"/>
        </w:rPr>
        <w:t>, отдел методического обеспечения МКУ «МСО ОУ» - 8(42346) 2 42 08.</w:t>
      </w:r>
    </w:p>
    <w:sectPr w:rsidR="00EF507D" w:rsidRPr="000571F8" w:rsidSect="00F07740">
      <w:footerReference w:type="default" r:id="rId28"/>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7D" w:rsidRDefault="00EF507D" w:rsidP="00F07740">
      <w:pPr>
        <w:spacing w:after="0" w:line="240" w:lineRule="auto"/>
      </w:pPr>
      <w:r>
        <w:separator/>
      </w:r>
    </w:p>
  </w:endnote>
  <w:endnote w:type="continuationSeparator" w:id="1">
    <w:p w:rsidR="00EF507D" w:rsidRDefault="00EF507D" w:rsidP="00F0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7D" w:rsidRDefault="00EF507D">
    <w:pPr>
      <w:pStyle w:val="Footer"/>
      <w:jc w:val="center"/>
    </w:pPr>
    <w:fldSimple w:instr=" PAGE   \* MERGEFORMAT ">
      <w:r>
        <w:rPr>
          <w:noProof/>
        </w:rPr>
        <w:t>2</w:t>
      </w:r>
    </w:fldSimple>
  </w:p>
  <w:p w:rsidR="00EF507D" w:rsidRDefault="00EF5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7D" w:rsidRDefault="00EF507D" w:rsidP="00F07740">
      <w:pPr>
        <w:spacing w:after="0" w:line="240" w:lineRule="auto"/>
      </w:pPr>
      <w:r>
        <w:separator/>
      </w:r>
    </w:p>
  </w:footnote>
  <w:footnote w:type="continuationSeparator" w:id="1">
    <w:p w:rsidR="00EF507D" w:rsidRDefault="00EF507D" w:rsidP="00F077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FB3"/>
    <w:multiLevelType w:val="hybridMultilevel"/>
    <w:tmpl w:val="E56016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9B75135"/>
    <w:multiLevelType w:val="hybridMultilevel"/>
    <w:tmpl w:val="ECAC02C0"/>
    <w:lvl w:ilvl="0" w:tplc="CE927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BF4367"/>
    <w:multiLevelType w:val="hybridMultilevel"/>
    <w:tmpl w:val="58144FA8"/>
    <w:lvl w:ilvl="0" w:tplc="66D2272E">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F16474"/>
    <w:multiLevelType w:val="hybridMultilevel"/>
    <w:tmpl w:val="1912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CB7918"/>
    <w:multiLevelType w:val="hybridMultilevel"/>
    <w:tmpl w:val="A6A6B1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327333C3"/>
    <w:multiLevelType w:val="hybridMultilevel"/>
    <w:tmpl w:val="6F488D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44E5810"/>
    <w:multiLevelType w:val="hybridMultilevel"/>
    <w:tmpl w:val="390E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10007"/>
    <w:multiLevelType w:val="hybridMultilevel"/>
    <w:tmpl w:val="7DE8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C2FE2"/>
    <w:multiLevelType w:val="hybridMultilevel"/>
    <w:tmpl w:val="A83EFE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474857"/>
    <w:multiLevelType w:val="hybridMultilevel"/>
    <w:tmpl w:val="ED74280E"/>
    <w:lvl w:ilvl="0" w:tplc="9AE016D8">
      <w:start w:val="1"/>
      <w:numFmt w:val="bullet"/>
      <w:lvlText w:val="•"/>
      <w:lvlJc w:val="left"/>
      <w:pPr>
        <w:tabs>
          <w:tab w:val="num" w:pos="900"/>
        </w:tabs>
        <w:ind w:left="90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0">
    <w:nsid w:val="51881FEE"/>
    <w:multiLevelType w:val="hybridMultilevel"/>
    <w:tmpl w:val="4260C2C2"/>
    <w:lvl w:ilvl="0" w:tplc="9AE016D8">
      <w:start w:val="1"/>
      <w:numFmt w:val="bullet"/>
      <w:lvlText w:val="•"/>
      <w:lvlJc w:val="left"/>
      <w:pPr>
        <w:tabs>
          <w:tab w:val="num" w:pos="900"/>
        </w:tabs>
        <w:ind w:left="90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nsid w:val="520855C6"/>
    <w:multiLevelType w:val="hybridMultilevel"/>
    <w:tmpl w:val="CBB8CC5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AE38B4"/>
    <w:multiLevelType w:val="hybridMultilevel"/>
    <w:tmpl w:val="0B1CAD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1763434"/>
    <w:multiLevelType w:val="hybridMultilevel"/>
    <w:tmpl w:val="F7D2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D42640"/>
    <w:multiLevelType w:val="hybridMultilevel"/>
    <w:tmpl w:val="5EA09A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76AD0A48"/>
    <w:multiLevelType w:val="hybridMultilevel"/>
    <w:tmpl w:val="3D542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4"/>
  </w:num>
  <w:num w:numId="3">
    <w:abstractNumId w:val="11"/>
  </w:num>
  <w:num w:numId="4">
    <w:abstractNumId w:val="15"/>
  </w:num>
  <w:num w:numId="5">
    <w:abstractNumId w:val="4"/>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2"/>
  </w:num>
  <w:num w:numId="11">
    <w:abstractNumId w:val="1"/>
  </w:num>
  <w:num w:numId="12">
    <w:abstractNumId w:val="3"/>
  </w:num>
  <w:num w:numId="13">
    <w:abstractNumId w:val="0"/>
  </w:num>
  <w:num w:numId="14">
    <w:abstractNumId w:val="6"/>
  </w:num>
  <w:num w:numId="15">
    <w:abstractNumId w:val="5"/>
  </w:num>
  <w:num w:numId="1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A8E"/>
    <w:rsid w:val="00004A8E"/>
    <w:rsid w:val="000052E9"/>
    <w:rsid w:val="00010DDC"/>
    <w:rsid w:val="00021CA0"/>
    <w:rsid w:val="00044C35"/>
    <w:rsid w:val="00046B3E"/>
    <w:rsid w:val="000571F8"/>
    <w:rsid w:val="00064BB0"/>
    <w:rsid w:val="000826D1"/>
    <w:rsid w:val="000D3135"/>
    <w:rsid w:val="000F77C6"/>
    <w:rsid w:val="00103462"/>
    <w:rsid w:val="00106D0B"/>
    <w:rsid w:val="00127711"/>
    <w:rsid w:val="00163A6B"/>
    <w:rsid w:val="001B2A65"/>
    <w:rsid w:val="001D15A8"/>
    <w:rsid w:val="001E0018"/>
    <w:rsid w:val="001E59F0"/>
    <w:rsid w:val="001E7351"/>
    <w:rsid w:val="001F4684"/>
    <w:rsid w:val="0021006F"/>
    <w:rsid w:val="00211B49"/>
    <w:rsid w:val="00211C8C"/>
    <w:rsid w:val="00245EE8"/>
    <w:rsid w:val="0029359C"/>
    <w:rsid w:val="002A1CDD"/>
    <w:rsid w:val="002C63EC"/>
    <w:rsid w:val="00301FA5"/>
    <w:rsid w:val="003066EB"/>
    <w:rsid w:val="00317802"/>
    <w:rsid w:val="00337A5C"/>
    <w:rsid w:val="00342842"/>
    <w:rsid w:val="00360267"/>
    <w:rsid w:val="003A0730"/>
    <w:rsid w:val="003C1A64"/>
    <w:rsid w:val="003C3818"/>
    <w:rsid w:val="003C625C"/>
    <w:rsid w:val="003D7D4A"/>
    <w:rsid w:val="003F1428"/>
    <w:rsid w:val="004341FE"/>
    <w:rsid w:val="00467A01"/>
    <w:rsid w:val="004779D6"/>
    <w:rsid w:val="00482E5E"/>
    <w:rsid w:val="00512A2F"/>
    <w:rsid w:val="00525B20"/>
    <w:rsid w:val="0052616B"/>
    <w:rsid w:val="00532494"/>
    <w:rsid w:val="00537F81"/>
    <w:rsid w:val="00570B81"/>
    <w:rsid w:val="005A0685"/>
    <w:rsid w:val="005E0215"/>
    <w:rsid w:val="00625CD7"/>
    <w:rsid w:val="00632CA7"/>
    <w:rsid w:val="0063328C"/>
    <w:rsid w:val="006430D1"/>
    <w:rsid w:val="00652E6A"/>
    <w:rsid w:val="0065358C"/>
    <w:rsid w:val="00664DDB"/>
    <w:rsid w:val="006968C7"/>
    <w:rsid w:val="006C0917"/>
    <w:rsid w:val="006F1B89"/>
    <w:rsid w:val="00731367"/>
    <w:rsid w:val="00755DF3"/>
    <w:rsid w:val="00756433"/>
    <w:rsid w:val="00766900"/>
    <w:rsid w:val="00780194"/>
    <w:rsid w:val="00783DA6"/>
    <w:rsid w:val="007860F9"/>
    <w:rsid w:val="007A7A2D"/>
    <w:rsid w:val="007E699E"/>
    <w:rsid w:val="007E738E"/>
    <w:rsid w:val="008139DD"/>
    <w:rsid w:val="00884960"/>
    <w:rsid w:val="008A1595"/>
    <w:rsid w:val="008A1F10"/>
    <w:rsid w:val="008A2EB6"/>
    <w:rsid w:val="008B14BA"/>
    <w:rsid w:val="008B40A2"/>
    <w:rsid w:val="008D198A"/>
    <w:rsid w:val="00903091"/>
    <w:rsid w:val="00930EA8"/>
    <w:rsid w:val="009335DB"/>
    <w:rsid w:val="009416B7"/>
    <w:rsid w:val="00957740"/>
    <w:rsid w:val="00960063"/>
    <w:rsid w:val="009C3D2F"/>
    <w:rsid w:val="009C4325"/>
    <w:rsid w:val="009D4D36"/>
    <w:rsid w:val="009D7375"/>
    <w:rsid w:val="009E167F"/>
    <w:rsid w:val="009F19D4"/>
    <w:rsid w:val="00A22C5D"/>
    <w:rsid w:val="00A64286"/>
    <w:rsid w:val="00B12908"/>
    <w:rsid w:val="00B44241"/>
    <w:rsid w:val="00B6115F"/>
    <w:rsid w:val="00B67D53"/>
    <w:rsid w:val="00B711FD"/>
    <w:rsid w:val="00BA4409"/>
    <w:rsid w:val="00BB0A04"/>
    <w:rsid w:val="00BD7D90"/>
    <w:rsid w:val="00BE1AA2"/>
    <w:rsid w:val="00BE4AA3"/>
    <w:rsid w:val="00BE66A6"/>
    <w:rsid w:val="00C2049D"/>
    <w:rsid w:val="00C2463F"/>
    <w:rsid w:val="00C50618"/>
    <w:rsid w:val="00C75DEF"/>
    <w:rsid w:val="00C81A9C"/>
    <w:rsid w:val="00CA1378"/>
    <w:rsid w:val="00CC2D83"/>
    <w:rsid w:val="00CD7797"/>
    <w:rsid w:val="00CF296B"/>
    <w:rsid w:val="00D01A42"/>
    <w:rsid w:val="00D03084"/>
    <w:rsid w:val="00D07E05"/>
    <w:rsid w:val="00DA283C"/>
    <w:rsid w:val="00DA778C"/>
    <w:rsid w:val="00DB0996"/>
    <w:rsid w:val="00E05D74"/>
    <w:rsid w:val="00E16F42"/>
    <w:rsid w:val="00E23509"/>
    <w:rsid w:val="00E24628"/>
    <w:rsid w:val="00E410F3"/>
    <w:rsid w:val="00E41B5C"/>
    <w:rsid w:val="00E426D5"/>
    <w:rsid w:val="00E75ACD"/>
    <w:rsid w:val="00E829AF"/>
    <w:rsid w:val="00EC6C9C"/>
    <w:rsid w:val="00ED748D"/>
    <w:rsid w:val="00EE37AE"/>
    <w:rsid w:val="00EF3FF9"/>
    <w:rsid w:val="00EF507D"/>
    <w:rsid w:val="00F05943"/>
    <w:rsid w:val="00F07740"/>
    <w:rsid w:val="00F34DDB"/>
    <w:rsid w:val="00F90D52"/>
    <w:rsid w:val="00F936F8"/>
    <w:rsid w:val="00FE0E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51"/>
    <w:pPr>
      <w:spacing w:after="200" w:line="276" w:lineRule="auto"/>
    </w:pPr>
    <w:rPr>
      <w:lang w:eastAsia="en-US"/>
    </w:rPr>
  </w:style>
  <w:style w:type="paragraph" w:styleId="Heading1">
    <w:name w:val="heading 1"/>
    <w:basedOn w:val="Normal"/>
    <w:next w:val="Normal"/>
    <w:link w:val="Heading1Char"/>
    <w:uiPriority w:val="99"/>
    <w:qFormat/>
    <w:rsid w:val="00A64286"/>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A64286"/>
    <w:pPr>
      <w:keepNext/>
      <w:spacing w:before="240" w:after="60" w:line="240" w:lineRule="auto"/>
      <w:outlineLvl w:val="2"/>
    </w:pPr>
    <w:rPr>
      <w:rFonts w:ascii="Arial" w:eastAsia="Times New Roman"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4286"/>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9"/>
    <w:locked/>
    <w:rsid w:val="00A64286"/>
    <w:rPr>
      <w:rFonts w:ascii="Arial" w:hAnsi="Arial" w:cs="Arial"/>
      <w:b/>
      <w:bCs/>
      <w:sz w:val="26"/>
      <w:szCs w:val="26"/>
      <w:lang w:eastAsia="ru-RU"/>
    </w:rPr>
  </w:style>
  <w:style w:type="table" w:styleId="TableGrid">
    <w:name w:val="Table Grid"/>
    <w:basedOn w:val="TableNormal"/>
    <w:uiPriority w:val="99"/>
    <w:rsid w:val="007669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25B20"/>
    <w:pPr>
      <w:ind w:left="720"/>
      <w:contextualSpacing/>
    </w:pPr>
  </w:style>
  <w:style w:type="paragraph" w:styleId="BalloonText">
    <w:name w:val="Balloon Text"/>
    <w:basedOn w:val="Normal"/>
    <w:link w:val="BalloonTextChar"/>
    <w:uiPriority w:val="99"/>
    <w:rsid w:val="005E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E0215"/>
    <w:rPr>
      <w:rFonts w:ascii="Tahoma" w:hAnsi="Tahoma" w:cs="Tahoma"/>
      <w:sz w:val="16"/>
      <w:szCs w:val="16"/>
    </w:rPr>
  </w:style>
  <w:style w:type="character" w:styleId="Hyperlink">
    <w:name w:val="Hyperlink"/>
    <w:basedOn w:val="DefaultParagraphFont"/>
    <w:uiPriority w:val="99"/>
    <w:rsid w:val="00B67D53"/>
    <w:rPr>
      <w:rFonts w:cs="Times New Roman"/>
      <w:color w:val="0000FF"/>
      <w:u w:val="single"/>
    </w:rPr>
  </w:style>
  <w:style w:type="paragraph" w:styleId="NormalWeb">
    <w:name w:val="Normal (Web)"/>
    <w:basedOn w:val="Normal"/>
    <w:uiPriority w:val="99"/>
    <w:rsid w:val="00A64286"/>
    <w:pPr>
      <w:spacing w:after="0" w:line="240" w:lineRule="auto"/>
      <w:ind w:firstLine="708"/>
      <w:jc w:val="both"/>
    </w:pPr>
    <w:rPr>
      <w:rFonts w:ascii="Times New Roman" w:hAnsi="Times New Roman"/>
      <w:sz w:val="24"/>
      <w:szCs w:val="24"/>
      <w:lang w:eastAsia="ru-RU"/>
    </w:rPr>
  </w:style>
  <w:style w:type="character" w:customStyle="1" w:styleId="a">
    <w:name w:val="МОН Знак"/>
    <w:link w:val="a0"/>
    <w:uiPriority w:val="99"/>
    <w:locked/>
    <w:rsid w:val="00A64286"/>
    <w:rPr>
      <w:rFonts w:ascii="Calibri" w:eastAsia="Times New Roman" w:hAnsi="Calibri"/>
      <w:sz w:val="24"/>
      <w:lang w:eastAsia="ru-RU"/>
    </w:rPr>
  </w:style>
  <w:style w:type="paragraph" w:customStyle="1" w:styleId="a0">
    <w:name w:val="МОН"/>
    <w:basedOn w:val="Normal"/>
    <w:link w:val="a"/>
    <w:uiPriority w:val="99"/>
    <w:rsid w:val="00A64286"/>
    <w:pPr>
      <w:spacing w:after="0" w:line="360" w:lineRule="auto"/>
      <w:ind w:firstLine="709"/>
      <w:jc w:val="both"/>
    </w:pPr>
    <w:rPr>
      <w:sz w:val="28"/>
      <w:szCs w:val="24"/>
      <w:lang w:eastAsia="ru-RU"/>
    </w:rPr>
  </w:style>
  <w:style w:type="paragraph" w:customStyle="1" w:styleId="a1">
    <w:name w:val="Обычный_отчет"/>
    <w:basedOn w:val="Normal"/>
    <w:uiPriority w:val="99"/>
    <w:rsid w:val="00A64286"/>
    <w:pPr>
      <w:spacing w:after="0" w:line="360" w:lineRule="auto"/>
      <w:ind w:firstLine="709"/>
      <w:jc w:val="both"/>
    </w:pPr>
    <w:rPr>
      <w:rFonts w:ascii="Times New Roman" w:hAnsi="Times New Roman"/>
      <w:sz w:val="28"/>
      <w:szCs w:val="28"/>
      <w:lang w:eastAsia="ru-RU"/>
    </w:rPr>
  </w:style>
  <w:style w:type="character" w:styleId="Strong">
    <w:name w:val="Strong"/>
    <w:basedOn w:val="DefaultParagraphFont"/>
    <w:uiPriority w:val="99"/>
    <w:qFormat/>
    <w:rsid w:val="00A64286"/>
    <w:rPr>
      <w:rFonts w:ascii="Times New Roman" w:hAnsi="Times New Roman" w:cs="Times New Roman"/>
      <w:b/>
    </w:rPr>
  </w:style>
  <w:style w:type="paragraph" w:styleId="Caption">
    <w:name w:val="caption"/>
    <w:basedOn w:val="Normal"/>
    <w:uiPriority w:val="99"/>
    <w:qFormat/>
    <w:rsid w:val="00A64286"/>
    <w:pPr>
      <w:spacing w:after="0" w:line="240" w:lineRule="auto"/>
      <w:jc w:val="center"/>
    </w:pPr>
    <w:rPr>
      <w:rFonts w:ascii="Times New Roman" w:hAnsi="Times New Roman"/>
      <w:sz w:val="24"/>
      <w:szCs w:val="20"/>
      <w:lang w:eastAsia="ru-RU"/>
    </w:rPr>
  </w:style>
  <w:style w:type="character" w:customStyle="1" w:styleId="nitem2">
    <w:name w:val="nitem2"/>
    <w:uiPriority w:val="99"/>
    <w:rsid w:val="00A64286"/>
    <w:rPr>
      <w:rFonts w:ascii="Times New Roman" w:hAnsi="Times New Roman"/>
    </w:rPr>
  </w:style>
  <w:style w:type="paragraph" w:customStyle="1" w:styleId="Default">
    <w:name w:val="Default"/>
    <w:uiPriority w:val="99"/>
    <w:rsid w:val="00A64286"/>
    <w:pPr>
      <w:autoSpaceDE w:val="0"/>
      <w:autoSpaceDN w:val="0"/>
      <w:adjustRightInd w:val="0"/>
    </w:pPr>
    <w:rPr>
      <w:rFonts w:ascii="Cambria" w:eastAsia="Times New Roman" w:hAnsi="Cambria" w:cs="Cambria"/>
      <w:color w:val="000000"/>
      <w:sz w:val="24"/>
      <w:szCs w:val="24"/>
    </w:rPr>
  </w:style>
  <w:style w:type="paragraph" w:customStyle="1" w:styleId="msonormalcxspmiddle">
    <w:name w:val="msonormalcxspmiddle"/>
    <w:basedOn w:val="Normal"/>
    <w:uiPriority w:val="99"/>
    <w:rsid w:val="00A6428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A64286"/>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A64286"/>
    <w:rPr>
      <w:rFonts w:ascii="Times New Roman" w:hAnsi="Times New Roman" w:cs="Times New Roman"/>
      <w:sz w:val="24"/>
      <w:szCs w:val="24"/>
      <w:lang w:eastAsia="ru-RU"/>
    </w:rPr>
  </w:style>
  <w:style w:type="paragraph" w:styleId="Title">
    <w:name w:val="Title"/>
    <w:basedOn w:val="Normal"/>
    <w:link w:val="TitleChar"/>
    <w:uiPriority w:val="99"/>
    <w:qFormat/>
    <w:rsid w:val="00A64286"/>
    <w:pPr>
      <w:spacing w:after="0" w:line="240" w:lineRule="auto"/>
      <w:jc w:val="center"/>
    </w:pPr>
    <w:rPr>
      <w:rFonts w:ascii="Times New Roman" w:eastAsia="Times New Roman" w:hAnsi="Times New Roman"/>
      <w:sz w:val="24"/>
      <w:szCs w:val="20"/>
      <w:lang w:eastAsia="ru-RU"/>
    </w:rPr>
  </w:style>
  <w:style w:type="character" w:customStyle="1" w:styleId="TitleChar">
    <w:name w:val="Title Char"/>
    <w:basedOn w:val="DefaultParagraphFont"/>
    <w:link w:val="Title"/>
    <w:uiPriority w:val="99"/>
    <w:locked/>
    <w:rsid w:val="00A64286"/>
    <w:rPr>
      <w:rFonts w:ascii="Times New Roman" w:hAnsi="Times New Roman" w:cs="Times New Roman"/>
      <w:sz w:val="20"/>
      <w:szCs w:val="20"/>
      <w:lang w:eastAsia="ru-RU"/>
    </w:rPr>
  </w:style>
  <w:style w:type="paragraph" w:customStyle="1" w:styleId="1">
    <w:name w:val="Без интервала1"/>
    <w:uiPriority w:val="99"/>
    <w:rsid w:val="00A64286"/>
    <w:rPr>
      <w:rFonts w:eastAsia="Times New Roman"/>
      <w:lang w:eastAsia="en-US"/>
    </w:rPr>
  </w:style>
  <w:style w:type="paragraph" w:customStyle="1" w:styleId="10">
    <w:name w:val="Абзац списка1"/>
    <w:basedOn w:val="Normal"/>
    <w:uiPriority w:val="99"/>
    <w:rsid w:val="00A64286"/>
    <w:pPr>
      <w:ind w:left="720"/>
      <w:contextualSpacing/>
    </w:pPr>
    <w:rPr>
      <w:rFonts w:eastAsia="Times New Roman"/>
    </w:rPr>
  </w:style>
  <w:style w:type="paragraph" w:styleId="Header">
    <w:name w:val="header"/>
    <w:basedOn w:val="Normal"/>
    <w:link w:val="HeaderChar"/>
    <w:uiPriority w:val="99"/>
    <w:rsid w:val="00A6428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A64286"/>
    <w:rPr>
      <w:rFonts w:ascii="Times New Roman" w:hAnsi="Times New Roman" w:cs="Times New Roman"/>
      <w:sz w:val="24"/>
      <w:szCs w:val="24"/>
      <w:lang w:eastAsia="ru-RU"/>
    </w:rPr>
  </w:style>
  <w:style w:type="paragraph" w:styleId="Footer">
    <w:name w:val="footer"/>
    <w:basedOn w:val="Normal"/>
    <w:link w:val="FooterChar"/>
    <w:uiPriority w:val="99"/>
    <w:rsid w:val="00A6428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A64286"/>
    <w:rPr>
      <w:rFonts w:ascii="Times New Roman" w:hAnsi="Times New Roman" w:cs="Times New Roman"/>
      <w:sz w:val="24"/>
      <w:szCs w:val="24"/>
      <w:lang w:eastAsia="ru-RU"/>
    </w:rPr>
  </w:style>
  <w:style w:type="character" w:styleId="PageNumber">
    <w:name w:val="page number"/>
    <w:basedOn w:val="DefaultParagraphFont"/>
    <w:uiPriority w:val="99"/>
    <w:rsid w:val="00A64286"/>
    <w:rPr>
      <w:rFonts w:cs="Times New Roman"/>
    </w:rPr>
  </w:style>
  <w:style w:type="character" w:customStyle="1" w:styleId="apple-converted-space">
    <w:name w:val="apple-converted-space"/>
    <w:uiPriority w:val="99"/>
    <w:rsid w:val="00A64286"/>
    <w:rPr>
      <w:rFonts w:ascii="Times New Roman" w:hAnsi="Times New Roman"/>
    </w:rPr>
  </w:style>
  <w:style w:type="paragraph" w:customStyle="1" w:styleId="11">
    <w:name w:val="Стиль1"/>
    <w:basedOn w:val="Normal"/>
    <w:uiPriority w:val="99"/>
    <w:rsid w:val="00A64286"/>
    <w:pPr>
      <w:widowControl w:val="0"/>
      <w:autoSpaceDE w:val="0"/>
      <w:autoSpaceDN w:val="0"/>
      <w:adjustRightInd w:val="0"/>
      <w:spacing w:after="0" w:line="240" w:lineRule="auto"/>
    </w:pPr>
    <w:rPr>
      <w:rFonts w:ascii="Times New Roman" w:eastAsia="Times New Roman" w:hAnsi="Times New Roman"/>
      <w:bCs/>
      <w:sz w:val="24"/>
      <w:szCs w:val="20"/>
      <w:lang w:eastAsia="ru-RU"/>
    </w:rPr>
  </w:style>
  <w:style w:type="paragraph" w:customStyle="1" w:styleId="110">
    <w:name w:val="Абзац списка11"/>
    <w:basedOn w:val="Normal"/>
    <w:uiPriority w:val="99"/>
    <w:rsid w:val="00A64286"/>
    <w:pPr>
      <w:ind w:left="720"/>
      <w:contextualSpacing/>
    </w:pPr>
    <w:rPr>
      <w:rFonts w:eastAsia="Times New Roman"/>
    </w:rPr>
  </w:style>
  <w:style w:type="paragraph" w:styleId="NoSpacing">
    <w:name w:val="No Spacing"/>
    <w:link w:val="NoSpacingChar"/>
    <w:uiPriority w:val="99"/>
    <w:qFormat/>
    <w:rsid w:val="00A64286"/>
    <w:pPr>
      <w:spacing w:after="200" w:line="276" w:lineRule="auto"/>
    </w:pPr>
    <w:rPr>
      <w:rFonts w:eastAsia="Times New Roman"/>
      <w:lang w:eastAsia="en-US"/>
    </w:rPr>
  </w:style>
  <w:style w:type="character" w:customStyle="1" w:styleId="NoSpacingChar">
    <w:name w:val="No Spacing Char"/>
    <w:link w:val="NoSpacing"/>
    <w:uiPriority w:val="99"/>
    <w:locked/>
    <w:rsid w:val="00A64286"/>
    <w:rPr>
      <w:rFonts w:ascii="Calibri" w:hAnsi="Calibri"/>
      <w:sz w:val="22"/>
      <w:lang w:val="ru-RU" w:eastAsia="en-US"/>
    </w:rPr>
  </w:style>
  <w:style w:type="paragraph" w:customStyle="1" w:styleId="NoSpacing1">
    <w:name w:val="No Spacing1"/>
    <w:uiPriority w:val="99"/>
    <w:rsid w:val="00A64286"/>
    <w:rPr>
      <w:rFonts w:eastAsia="Times New Roman" w:cs="Calibri"/>
      <w:lang w:eastAsia="en-US"/>
    </w:rPr>
  </w:style>
  <w:style w:type="table" w:customStyle="1" w:styleId="12">
    <w:name w:val="Сетка таблицы1"/>
    <w:uiPriority w:val="99"/>
    <w:rsid w:val="005A06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408350">
      <w:marLeft w:val="0"/>
      <w:marRight w:val="0"/>
      <w:marTop w:val="0"/>
      <w:marBottom w:val="0"/>
      <w:divBdr>
        <w:top w:val="none" w:sz="0" w:space="0" w:color="auto"/>
        <w:left w:val="none" w:sz="0" w:space="0" w:color="auto"/>
        <w:bottom w:val="none" w:sz="0" w:space="0" w:color="auto"/>
        <w:right w:val="none" w:sz="0" w:space="0" w:color="auto"/>
      </w:divBdr>
    </w:div>
    <w:div w:id="1994408351">
      <w:marLeft w:val="0"/>
      <w:marRight w:val="0"/>
      <w:marTop w:val="0"/>
      <w:marBottom w:val="0"/>
      <w:divBdr>
        <w:top w:val="none" w:sz="0" w:space="0" w:color="auto"/>
        <w:left w:val="none" w:sz="0" w:space="0" w:color="auto"/>
        <w:bottom w:val="none" w:sz="0" w:space="0" w:color="auto"/>
        <w:right w:val="none" w:sz="0" w:space="0" w:color="auto"/>
      </w:divBdr>
      <w:divsChild>
        <w:div w:id="1994408348">
          <w:marLeft w:val="0"/>
          <w:marRight w:val="0"/>
          <w:marTop w:val="0"/>
          <w:marBottom w:val="300"/>
          <w:divBdr>
            <w:top w:val="none" w:sz="0" w:space="0" w:color="auto"/>
            <w:left w:val="single" w:sz="36" w:space="15" w:color="EEEEEE"/>
            <w:bottom w:val="none" w:sz="0" w:space="0" w:color="auto"/>
            <w:right w:val="none" w:sz="0" w:space="0" w:color="auto"/>
          </w:divBdr>
        </w:div>
        <w:div w:id="1994408349">
          <w:marLeft w:val="0"/>
          <w:marRight w:val="0"/>
          <w:marTop w:val="0"/>
          <w:marBottom w:val="300"/>
          <w:divBdr>
            <w:top w:val="none" w:sz="0" w:space="0" w:color="auto"/>
            <w:left w:val="single" w:sz="36" w:space="15" w:color="EEEEEE"/>
            <w:bottom w:val="none" w:sz="0" w:space="0" w:color="auto"/>
            <w:right w:val="none" w:sz="0" w:space="0" w:color="auto"/>
          </w:divBdr>
        </w:div>
        <w:div w:id="1994408352">
          <w:marLeft w:val="0"/>
          <w:marRight w:val="0"/>
          <w:marTop w:val="0"/>
          <w:marBottom w:val="300"/>
          <w:divBdr>
            <w:top w:val="none" w:sz="0" w:space="0" w:color="auto"/>
            <w:left w:val="single" w:sz="36" w:space="15" w:color="EEEEEE"/>
            <w:bottom w:val="none" w:sz="0" w:space="0" w:color="auto"/>
            <w:right w:val="none" w:sz="0" w:space="0" w:color="auto"/>
          </w:divBdr>
        </w:div>
        <w:div w:id="1994408353">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55</Pages>
  <Words>13356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Алена</cp:lastModifiedBy>
  <cp:revision>3</cp:revision>
  <cp:lastPrinted>2018-09-03T05:09:00Z</cp:lastPrinted>
  <dcterms:created xsi:type="dcterms:W3CDTF">2018-09-03T05:55:00Z</dcterms:created>
  <dcterms:modified xsi:type="dcterms:W3CDTF">2018-09-03T05:10:00Z</dcterms:modified>
</cp:coreProperties>
</file>